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D5E" w:rsidRDefault="00301D5E" w:rsidP="002108B6">
      <w:pPr>
        <w:jc w:val="center"/>
      </w:pPr>
    </w:p>
    <w:p w:rsidR="00A1722A" w:rsidRDefault="00A1722A" w:rsidP="002108B6">
      <w:pPr>
        <w:jc w:val="center"/>
      </w:pPr>
    </w:p>
    <w:p w:rsidR="002F05F8" w:rsidRPr="000A2744" w:rsidRDefault="008C2BF7" w:rsidP="00F92ED6">
      <w:pPr>
        <w:jc w:val="center"/>
        <w:rPr>
          <w:rFonts w:ascii="Arial" w:hAnsi="Arial" w:cs="Arial"/>
          <w:sz w:val="24"/>
        </w:rPr>
      </w:pPr>
      <w:r w:rsidRPr="00BE75B4">
        <w:rPr>
          <w:rFonts w:ascii="Arial" w:hAnsi="Arial" w:cs="Arial"/>
          <w:b/>
          <w:sz w:val="24"/>
        </w:rPr>
        <w:t xml:space="preserve">ACTA </w:t>
      </w:r>
      <w:r>
        <w:rPr>
          <w:rFonts w:ascii="Arial" w:hAnsi="Arial" w:cs="Arial"/>
          <w:b/>
          <w:sz w:val="24"/>
        </w:rPr>
        <w:t xml:space="preserve">CORRESPONDIENTE A </w:t>
      </w:r>
      <w:r w:rsidRPr="000A2744">
        <w:rPr>
          <w:rFonts w:ascii="Arial" w:hAnsi="Arial" w:cs="Arial"/>
          <w:b/>
          <w:sz w:val="24"/>
        </w:rPr>
        <w:t>LA</w:t>
      </w:r>
      <w:r w:rsidR="00372AA7" w:rsidRPr="000A2744">
        <w:rPr>
          <w:rFonts w:ascii="Arial" w:hAnsi="Arial" w:cs="Arial"/>
          <w:b/>
          <w:sz w:val="24"/>
        </w:rPr>
        <w:t xml:space="preserve"> </w:t>
      </w:r>
      <w:r w:rsidR="001050F6">
        <w:rPr>
          <w:rFonts w:ascii="Arial" w:hAnsi="Arial" w:cs="Arial"/>
          <w:b/>
          <w:sz w:val="24"/>
        </w:rPr>
        <w:t>PRIMERA</w:t>
      </w:r>
      <w:r w:rsidR="00847AA9" w:rsidRPr="000A2744">
        <w:rPr>
          <w:rFonts w:ascii="Arial" w:hAnsi="Arial" w:cs="Arial"/>
          <w:b/>
          <w:sz w:val="24"/>
        </w:rPr>
        <w:t xml:space="preserve"> </w:t>
      </w:r>
      <w:r w:rsidRPr="000A2744">
        <w:rPr>
          <w:rFonts w:ascii="Arial" w:hAnsi="Arial" w:cs="Arial"/>
          <w:b/>
          <w:sz w:val="24"/>
        </w:rPr>
        <w:t>SESIÓN ORDINARIA</w:t>
      </w:r>
      <w:r w:rsidR="00F92ED6" w:rsidRPr="000A2744">
        <w:rPr>
          <w:rFonts w:ascii="Arial" w:hAnsi="Arial" w:cs="Arial"/>
          <w:b/>
          <w:sz w:val="24"/>
        </w:rPr>
        <w:t xml:space="preserve"> 202</w:t>
      </w:r>
      <w:r w:rsidR="001050F6">
        <w:rPr>
          <w:rFonts w:ascii="Arial" w:hAnsi="Arial" w:cs="Arial"/>
          <w:b/>
          <w:sz w:val="24"/>
        </w:rPr>
        <w:t>5</w:t>
      </w:r>
      <w:r w:rsidRPr="000A2744">
        <w:rPr>
          <w:rFonts w:ascii="Arial" w:hAnsi="Arial" w:cs="Arial"/>
          <w:b/>
          <w:sz w:val="24"/>
        </w:rPr>
        <w:t xml:space="preserve"> DEL </w:t>
      </w:r>
      <w:r w:rsidR="00847AA9" w:rsidRPr="000A2744">
        <w:rPr>
          <w:rFonts w:ascii="Arial" w:hAnsi="Arial" w:cs="Arial"/>
          <w:b/>
          <w:sz w:val="24"/>
        </w:rPr>
        <w:t>COMITÉ COORDINADOR</w:t>
      </w:r>
      <w:r w:rsidRPr="000A2744">
        <w:rPr>
          <w:rFonts w:ascii="Arial" w:hAnsi="Arial" w:cs="Arial"/>
          <w:b/>
          <w:sz w:val="24"/>
        </w:rPr>
        <w:t xml:space="preserve"> DEL SISTEMA ESTATAL ANTICORRUPCIÓN DE BAJA CALIFORNIA</w:t>
      </w:r>
      <w:r w:rsidR="009E0617" w:rsidRPr="000A2744">
        <w:rPr>
          <w:rFonts w:ascii="Arial" w:hAnsi="Arial" w:cs="Arial"/>
          <w:b/>
          <w:sz w:val="24"/>
        </w:rPr>
        <w:t>.</w:t>
      </w:r>
    </w:p>
    <w:p w:rsidR="0008334A" w:rsidRDefault="002F05F8" w:rsidP="004443AB">
      <w:pPr>
        <w:spacing w:line="240" w:lineRule="auto"/>
        <w:jc w:val="both"/>
        <w:rPr>
          <w:rFonts w:ascii="Arial" w:hAnsi="Arial" w:cs="Arial"/>
          <w:sz w:val="24"/>
        </w:rPr>
      </w:pPr>
      <w:r w:rsidRPr="000A2744">
        <w:rPr>
          <w:rFonts w:ascii="Arial" w:hAnsi="Arial" w:cs="Arial"/>
          <w:sz w:val="24"/>
        </w:rPr>
        <w:t xml:space="preserve">Siendo las </w:t>
      </w:r>
      <w:r w:rsidR="001050F6">
        <w:rPr>
          <w:rFonts w:ascii="Arial" w:hAnsi="Arial" w:cs="Arial"/>
          <w:sz w:val="24"/>
        </w:rPr>
        <w:t>trece</w:t>
      </w:r>
      <w:r w:rsidRPr="000A2744">
        <w:rPr>
          <w:rFonts w:ascii="Arial" w:hAnsi="Arial" w:cs="Arial"/>
          <w:sz w:val="24"/>
        </w:rPr>
        <w:t xml:space="preserve"> horas del</w:t>
      </w:r>
      <w:r w:rsidR="00F92ED6" w:rsidRPr="000A2744">
        <w:rPr>
          <w:rFonts w:ascii="Arial" w:hAnsi="Arial" w:cs="Arial"/>
          <w:sz w:val="24"/>
        </w:rPr>
        <w:t xml:space="preserve"> </w:t>
      </w:r>
      <w:r w:rsidR="001050F6">
        <w:rPr>
          <w:rFonts w:ascii="Arial" w:hAnsi="Arial" w:cs="Arial"/>
          <w:sz w:val="24"/>
        </w:rPr>
        <w:t>treinta y uno</w:t>
      </w:r>
      <w:r w:rsidR="00B11E4E" w:rsidRPr="000A2744">
        <w:rPr>
          <w:rFonts w:ascii="Arial" w:hAnsi="Arial" w:cs="Arial"/>
          <w:sz w:val="24"/>
        </w:rPr>
        <w:t xml:space="preserve"> de </w:t>
      </w:r>
      <w:r w:rsidR="001050F6">
        <w:rPr>
          <w:rFonts w:ascii="Arial" w:hAnsi="Arial" w:cs="Arial"/>
          <w:sz w:val="24"/>
        </w:rPr>
        <w:t>marzo</w:t>
      </w:r>
      <w:r w:rsidRPr="000A2744">
        <w:rPr>
          <w:rFonts w:ascii="Arial" w:hAnsi="Arial" w:cs="Arial"/>
          <w:sz w:val="24"/>
        </w:rPr>
        <w:t xml:space="preserve"> del año dos mil </w:t>
      </w:r>
      <w:r w:rsidR="001050F6">
        <w:rPr>
          <w:rFonts w:ascii="Arial" w:hAnsi="Arial" w:cs="Arial"/>
          <w:sz w:val="24"/>
        </w:rPr>
        <w:t>veinticinco</w:t>
      </w:r>
      <w:r w:rsidRPr="000A2744">
        <w:rPr>
          <w:rFonts w:ascii="Arial" w:hAnsi="Arial" w:cs="Arial"/>
          <w:sz w:val="24"/>
        </w:rPr>
        <w:t xml:space="preserve">, </w:t>
      </w:r>
      <w:r w:rsidR="00F92ED6" w:rsidRPr="000A2744">
        <w:rPr>
          <w:rFonts w:ascii="Arial" w:hAnsi="Arial" w:cs="Arial"/>
          <w:sz w:val="24"/>
        </w:rPr>
        <w:t xml:space="preserve">se </w:t>
      </w:r>
      <w:r w:rsidR="009E5540" w:rsidRPr="000A2744">
        <w:rPr>
          <w:rFonts w:ascii="Arial" w:hAnsi="Arial" w:cs="Arial"/>
          <w:sz w:val="24"/>
        </w:rPr>
        <w:t xml:space="preserve">da inicio a la </w:t>
      </w:r>
      <w:r w:rsidR="001050F6">
        <w:rPr>
          <w:rFonts w:ascii="Arial" w:hAnsi="Arial" w:cs="Arial"/>
          <w:sz w:val="24"/>
        </w:rPr>
        <w:t>Primera</w:t>
      </w:r>
      <w:r w:rsidR="00822425" w:rsidRPr="000A2744">
        <w:rPr>
          <w:rFonts w:ascii="Arial" w:hAnsi="Arial" w:cs="Arial"/>
          <w:sz w:val="24"/>
        </w:rPr>
        <w:t xml:space="preserve"> </w:t>
      </w:r>
      <w:r w:rsidR="009E0617" w:rsidRPr="000A2744">
        <w:rPr>
          <w:rFonts w:ascii="Arial" w:hAnsi="Arial" w:cs="Arial"/>
          <w:sz w:val="24"/>
        </w:rPr>
        <w:t>S</w:t>
      </w:r>
      <w:r w:rsidR="009E5540" w:rsidRPr="000A2744">
        <w:rPr>
          <w:rFonts w:ascii="Arial" w:hAnsi="Arial" w:cs="Arial"/>
          <w:sz w:val="24"/>
        </w:rPr>
        <w:t xml:space="preserve">esión </w:t>
      </w:r>
      <w:r w:rsidR="009E0617" w:rsidRPr="000A2744">
        <w:rPr>
          <w:rFonts w:ascii="Arial" w:hAnsi="Arial" w:cs="Arial"/>
          <w:sz w:val="24"/>
        </w:rPr>
        <w:t>O</w:t>
      </w:r>
      <w:r w:rsidR="009E5540" w:rsidRPr="000A2744">
        <w:rPr>
          <w:rFonts w:ascii="Arial" w:hAnsi="Arial" w:cs="Arial"/>
          <w:sz w:val="24"/>
        </w:rPr>
        <w:t>rdinaria del Comité Coordinador del Sistema Estatal Anticorrupción de Baja California,</w:t>
      </w:r>
      <w:r w:rsidR="005725A6" w:rsidRPr="000A2744">
        <w:rPr>
          <w:rFonts w:ascii="Arial" w:hAnsi="Arial" w:cs="Arial"/>
          <w:sz w:val="24"/>
        </w:rPr>
        <w:t xml:space="preserve"> </w:t>
      </w:r>
      <w:r w:rsidR="004F5576">
        <w:rPr>
          <w:rFonts w:ascii="Arial" w:hAnsi="Arial" w:cs="Arial"/>
          <w:sz w:val="24"/>
        </w:rPr>
        <w:t>acorde</w:t>
      </w:r>
      <w:r w:rsidR="009E5540">
        <w:rPr>
          <w:rFonts w:ascii="Arial" w:hAnsi="Arial" w:cs="Arial"/>
          <w:sz w:val="24"/>
        </w:rPr>
        <w:t xml:space="preserve"> a lo dispuesto en los artículos 10, 12 fracciones III, X</w:t>
      </w:r>
      <w:r w:rsidR="0008334A">
        <w:rPr>
          <w:rFonts w:ascii="Arial" w:hAnsi="Arial" w:cs="Arial"/>
          <w:sz w:val="24"/>
        </w:rPr>
        <w:t>,</w:t>
      </w:r>
      <w:r w:rsidR="009E5540">
        <w:rPr>
          <w:rFonts w:ascii="Arial" w:hAnsi="Arial" w:cs="Arial"/>
          <w:sz w:val="24"/>
        </w:rPr>
        <w:t xml:space="preserve"> 13, 14 de la Ley del Sistema Estatal Anticorrupción de Baja California</w:t>
      </w:r>
      <w:r w:rsidR="001050F6">
        <w:rPr>
          <w:rFonts w:ascii="Arial" w:hAnsi="Arial" w:cs="Arial"/>
          <w:sz w:val="24"/>
        </w:rPr>
        <w:t>, así como del acuerdo aprobado en la primera sesión ordinaria del Comité Coordinador de fecha 16 de enero de 2024, en el cual se aprobó que las sesiones de Comité Coordinador tanto ordinarias como extraordinarias puedan ser llevadas de manera virtual o a distancia; y</w:t>
      </w:r>
      <w:r w:rsidR="0008334A">
        <w:rPr>
          <w:rFonts w:ascii="Arial" w:hAnsi="Arial" w:cs="Arial"/>
          <w:sz w:val="24"/>
        </w:rPr>
        <w:t xml:space="preserve"> </w:t>
      </w:r>
      <w:r w:rsidR="001050F6">
        <w:rPr>
          <w:rFonts w:ascii="Arial" w:hAnsi="Arial" w:cs="Arial"/>
          <w:sz w:val="24"/>
        </w:rPr>
        <w:t>a</w:t>
      </w:r>
      <w:r w:rsidR="0008334A">
        <w:rPr>
          <w:rFonts w:ascii="Arial" w:hAnsi="Arial" w:cs="Arial"/>
          <w:sz w:val="24"/>
        </w:rPr>
        <w:t xml:space="preserve"> efecto de agotar los asuntos del orden del día, se procedió de la siguiente manera.</w:t>
      </w:r>
    </w:p>
    <w:p w:rsidR="00F92ED6" w:rsidRDefault="0008334A" w:rsidP="004443AB">
      <w:pPr>
        <w:pStyle w:val="Prrafodelista"/>
        <w:numPr>
          <w:ilvl w:val="0"/>
          <w:numId w:val="21"/>
        </w:numPr>
        <w:spacing w:line="240" w:lineRule="auto"/>
        <w:ind w:left="284" w:hanging="283"/>
        <w:jc w:val="both"/>
        <w:rPr>
          <w:rFonts w:ascii="Arial" w:hAnsi="Arial" w:cs="Arial"/>
          <w:b/>
          <w:sz w:val="24"/>
        </w:rPr>
      </w:pPr>
      <w:r w:rsidRPr="00D66AFA">
        <w:rPr>
          <w:rFonts w:ascii="Arial" w:hAnsi="Arial" w:cs="Arial"/>
          <w:b/>
          <w:sz w:val="24"/>
        </w:rPr>
        <w:t xml:space="preserve">Lista de asistencia y acreditación del quorum legal, previa confirmación y aprobación de los actuales integrantes de este Comité </w:t>
      </w:r>
      <w:r w:rsidR="00D66AFA" w:rsidRPr="00D66AFA">
        <w:rPr>
          <w:rFonts w:ascii="Arial" w:hAnsi="Arial" w:cs="Arial"/>
          <w:b/>
          <w:sz w:val="24"/>
        </w:rPr>
        <w:t>Coordinador.</w:t>
      </w:r>
      <w:r w:rsidR="009E5540" w:rsidRPr="00D66AFA">
        <w:rPr>
          <w:rFonts w:ascii="Arial" w:hAnsi="Arial" w:cs="Arial"/>
          <w:b/>
          <w:sz w:val="24"/>
        </w:rPr>
        <w:t xml:space="preserve"> </w:t>
      </w:r>
    </w:p>
    <w:p w:rsidR="000D6D12" w:rsidRDefault="001050F6" w:rsidP="004443AB">
      <w:pPr>
        <w:spacing w:line="240" w:lineRule="auto"/>
        <w:jc w:val="both"/>
        <w:rPr>
          <w:rFonts w:ascii="Arial" w:hAnsi="Arial" w:cs="Arial"/>
          <w:sz w:val="24"/>
        </w:rPr>
      </w:pPr>
      <w:r>
        <w:rPr>
          <w:rFonts w:ascii="Arial" w:hAnsi="Arial" w:cs="Arial"/>
          <w:sz w:val="24"/>
        </w:rPr>
        <w:t>Luis Alberto Ocampo Blanco</w:t>
      </w:r>
      <w:r w:rsidR="005D30A9">
        <w:rPr>
          <w:rFonts w:ascii="Arial" w:hAnsi="Arial" w:cs="Arial"/>
          <w:sz w:val="24"/>
        </w:rPr>
        <w:t xml:space="preserve">, </w:t>
      </w:r>
      <w:proofErr w:type="gramStart"/>
      <w:r w:rsidR="005D30A9">
        <w:rPr>
          <w:rFonts w:ascii="Arial" w:hAnsi="Arial" w:cs="Arial"/>
          <w:sz w:val="24"/>
        </w:rPr>
        <w:t>President</w:t>
      </w:r>
      <w:r>
        <w:rPr>
          <w:rFonts w:ascii="Arial" w:hAnsi="Arial" w:cs="Arial"/>
          <w:sz w:val="24"/>
        </w:rPr>
        <w:t>e</w:t>
      </w:r>
      <w:proofErr w:type="gramEnd"/>
      <w:r w:rsidR="005D30A9">
        <w:rPr>
          <w:rFonts w:ascii="Arial" w:hAnsi="Arial" w:cs="Arial"/>
          <w:sz w:val="24"/>
        </w:rPr>
        <w:t xml:space="preserve"> del Comité de Participación Ciudadana, dio inicio a la sesión, dando cuenta de la existencia del quorum legal para sesionar,</w:t>
      </w:r>
      <w:r w:rsidR="000D6D12">
        <w:rPr>
          <w:rFonts w:ascii="Arial" w:hAnsi="Arial" w:cs="Arial"/>
          <w:sz w:val="24"/>
        </w:rPr>
        <w:t xml:space="preserve"> por lo que solicita al Secretario Técnico proceda a tomar lista de asistencia.</w:t>
      </w:r>
    </w:p>
    <w:p w:rsidR="005D30A9" w:rsidRPr="00D2737A" w:rsidRDefault="00B361EC" w:rsidP="004443AB">
      <w:pPr>
        <w:spacing w:after="0" w:line="240" w:lineRule="auto"/>
        <w:jc w:val="both"/>
        <w:rPr>
          <w:rFonts w:ascii="Arial" w:hAnsi="Arial" w:cs="Arial"/>
          <w:bCs/>
          <w:sz w:val="24"/>
          <w:szCs w:val="24"/>
        </w:rPr>
      </w:pPr>
      <w:bookmarkStart w:id="0" w:name="_Hlk156301519"/>
      <w:r w:rsidRPr="00D2737A">
        <w:rPr>
          <w:rFonts w:ascii="Arial" w:hAnsi="Arial" w:cs="Arial"/>
          <w:b/>
          <w:sz w:val="24"/>
          <w:szCs w:val="24"/>
        </w:rPr>
        <w:t xml:space="preserve">1.- </w:t>
      </w:r>
      <w:r w:rsidR="001050F6">
        <w:rPr>
          <w:rFonts w:ascii="Arial" w:hAnsi="Arial" w:cs="Arial"/>
          <w:b/>
          <w:sz w:val="24"/>
          <w:szCs w:val="24"/>
        </w:rPr>
        <w:t>Luis Alberto Ocampo Blanco</w:t>
      </w:r>
      <w:r w:rsidRPr="00D2737A">
        <w:rPr>
          <w:rFonts w:ascii="Arial" w:hAnsi="Arial" w:cs="Arial"/>
          <w:b/>
          <w:sz w:val="24"/>
          <w:szCs w:val="24"/>
        </w:rPr>
        <w:t xml:space="preserve">. - </w:t>
      </w:r>
      <w:proofErr w:type="gramStart"/>
      <w:r w:rsidR="005D30A9" w:rsidRPr="00D2737A">
        <w:rPr>
          <w:rFonts w:ascii="Arial" w:hAnsi="Arial" w:cs="Arial"/>
          <w:bCs/>
          <w:sz w:val="24"/>
          <w:szCs w:val="24"/>
        </w:rPr>
        <w:t>President</w:t>
      </w:r>
      <w:r w:rsidR="00F83231">
        <w:rPr>
          <w:rFonts w:ascii="Arial" w:hAnsi="Arial" w:cs="Arial"/>
          <w:bCs/>
          <w:sz w:val="24"/>
          <w:szCs w:val="24"/>
        </w:rPr>
        <w:t>e</w:t>
      </w:r>
      <w:proofErr w:type="gramEnd"/>
      <w:r w:rsidR="005D30A9" w:rsidRPr="00D2737A">
        <w:rPr>
          <w:rFonts w:ascii="Arial" w:hAnsi="Arial" w:cs="Arial"/>
          <w:bCs/>
          <w:sz w:val="24"/>
          <w:szCs w:val="24"/>
        </w:rPr>
        <w:t xml:space="preserve"> del Comité Coordinador del S</w:t>
      </w:r>
      <w:r w:rsidRPr="00D2737A">
        <w:rPr>
          <w:rFonts w:ascii="Arial" w:hAnsi="Arial" w:cs="Arial"/>
          <w:bCs/>
          <w:sz w:val="24"/>
          <w:szCs w:val="24"/>
        </w:rPr>
        <w:t>istema Estatal Anticorrupción.</w:t>
      </w:r>
    </w:p>
    <w:p w:rsidR="005D30A9" w:rsidRPr="00D2737A" w:rsidRDefault="000B289E" w:rsidP="004443AB">
      <w:pPr>
        <w:spacing w:after="0" w:line="240" w:lineRule="auto"/>
        <w:jc w:val="both"/>
        <w:rPr>
          <w:rFonts w:ascii="Arial" w:hAnsi="Arial" w:cs="Arial"/>
          <w:bCs/>
          <w:sz w:val="24"/>
          <w:szCs w:val="24"/>
        </w:rPr>
      </w:pPr>
      <w:r>
        <w:rPr>
          <w:rFonts w:ascii="Arial" w:hAnsi="Arial" w:cs="Arial"/>
          <w:b/>
          <w:bCs/>
          <w:sz w:val="24"/>
          <w:szCs w:val="24"/>
        </w:rPr>
        <w:t>2</w:t>
      </w:r>
      <w:r w:rsidR="005D30A9" w:rsidRPr="00D2737A">
        <w:rPr>
          <w:rFonts w:ascii="Arial" w:hAnsi="Arial" w:cs="Arial"/>
          <w:b/>
          <w:bCs/>
          <w:sz w:val="24"/>
          <w:szCs w:val="24"/>
        </w:rPr>
        <w:t>.-</w:t>
      </w:r>
      <w:r w:rsidR="005D30A9" w:rsidRPr="00D2737A">
        <w:rPr>
          <w:rFonts w:ascii="Arial" w:hAnsi="Arial" w:cs="Arial"/>
          <w:bCs/>
          <w:sz w:val="24"/>
          <w:szCs w:val="24"/>
        </w:rPr>
        <w:t xml:space="preserve"> </w:t>
      </w:r>
      <w:r w:rsidR="005D30A9" w:rsidRPr="00D2737A">
        <w:rPr>
          <w:rFonts w:ascii="Arial" w:hAnsi="Arial" w:cs="Arial"/>
          <w:b/>
          <w:bCs/>
          <w:sz w:val="24"/>
          <w:szCs w:val="24"/>
        </w:rPr>
        <w:t>Ramon Iribe</w:t>
      </w:r>
      <w:r w:rsidR="00B361EC" w:rsidRPr="00D2737A">
        <w:rPr>
          <w:rFonts w:ascii="Arial" w:hAnsi="Arial" w:cs="Arial"/>
          <w:b/>
          <w:bCs/>
          <w:sz w:val="24"/>
          <w:szCs w:val="24"/>
        </w:rPr>
        <w:t xml:space="preserve"> Pérez</w:t>
      </w:r>
      <w:r w:rsidR="005D30A9" w:rsidRPr="00D2737A">
        <w:rPr>
          <w:rFonts w:ascii="Arial" w:hAnsi="Arial" w:cs="Arial"/>
          <w:b/>
          <w:bCs/>
          <w:sz w:val="24"/>
          <w:szCs w:val="24"/>
        </w:rPr>
        <w:t>.</w:t>
      </w:r>
      <w:r w:rsidR="005D30A9" w:rsidRPr="00D2737A">
        <w:rPr>
          <w:rFonts w:ascii="Arial" w:hAnsi="Arial" w:cs="Arial"/>
          <w:bCs/>
          <w:sz w:val="24"/>
          <w:szCs w:val="24"/>
        </w:rPr>
        <w:t xml:space="preserve"> </w:t>
      </w:r>
      <w:r w:rsidR="00B361EC" w:rsidRPr="00D2737A">
        <w:rPr>
          <w:rFonts w:ascii="Arial" w:hAnsi="Arial" w:cs="Arial"/>
          <w:bCs/>
          <w:sz w:val="24"/>
          <w:szCs w:val="24"/>
        </w:rPr>
        <w:t xml:space="preserve">– </w:t>
      </w:r>
      <w:r w:rsidR="006C45DF">
        <w:rPr>
          <w:rFonts w:ascii="Arial" w:hAnsi="Arial" w:cs="Arial"/>
          <w:bCs/>
          <w:sz w:val="24"/>
          <w:szCs w:val="24"/>
        </w:rPr>
        <w:t>En representación de la Auditoría Superior del Estado de Baja California</w:t>
      </w:r>
      <w:r w:rsidR="005D30A9" w:rsidRPr="00D2737A">
        <w:rPr>
          <w:rFonts w:ascii="Arial" w:hAnsi="Arial" w:cs="Arial"/>
          <w:bCs/>
          <w:sz w:val="24"/>
          <w:szCs w:val="24"/>
        </w:rPr>
        <w:t xml:space="preserve"> </w:t>
      </w:r>
    </w:p>
    <w:p w:rsidR="005D30A9" w:rsidRPr="00D2737A" w:rsidRDefault="000B289E" w:rsidP="004443AB">
      <w:pPr>
        <w:pStyle w:val="normaltahoma"/>
        <w:rPr>
          <w:rFonts w:ascii="Arial" w:hAnsi="Arial" w:cs="Arial"/>
          <w:bCs/>
        </w:rPr>
      </w:pPr>
      <w:r>
        <w:rPr>
          <w:rFonts w:ascii="Arial" w:hAnsi="Arial" w:cs="Arial"/>
          <w:b/>
          <w:bCs/>
        </w:rPr>
        <w:t>3</w:t>
      </w:r>
      <w:r w:rsidR="005D30A9" w:rsidRPr="00D2737A">
        <w:rPr>
          <w:rFonts w:ascii="Arial" w:hAnsi="Arial" w:cs="Arial"/>
          <w:b/>
          <w:bCs/>
        </w:rPr>
        <w:t>.-</w:t>
      </w:r>
      <w:r w:rsidR="005D30A9" w:rsidRPr="00D2737A">
        <w:rPr>
          <w:rFonts w:ascii="Arial" w:hAnsi="Arial" w:cs="Arial"/>
          <w:bCs/>
        </w:rPr>
        <w:t xml:space="preserve"> </w:t>
      </w:r>
      <w:r w:rsidR="006C45DF">
        <w:rPr>
          <w:rFonts w:ascii="Arial" w:hAnsi="Arial" w:cs="Arial"/>
          <w:b/>
        </w:rPr>
        <w:t>Francisco Javier Parral León</w:t>
      </w:r>
      <w:r w:rsidR="00D2737A" w:rsidRPr="00D2737A">
        <w:rPr>
          <w:rFonts w:ascii="Arial" w:hAnsi="Arial" w:cs="Arial"/>
          <w:b/>
        </w:rPr>
        <w:t xml:space="preserve">. </w:t>
      </w:r>
      <w:r w:rsidR="006C45DF">
        <w:rPr>
          <w:rFonts w:ascii="Arial" w:hAnsi="Arial" w:cs="Arial"/>
          <w:b/>
        </w:rPr>
        <w:t>–</w:t>
      </w:r>
      <w:r w:rsidR="00B361EC" w:rsidRPr="00D2737A">
        <w:rPr>
          <w:rFonts w:ascii="Arial" w:hAnsi="Arial" w:cs="Arial"/>
          <w:b/>
        </w:rPr>
        <w:t xml:space="preserve"> </w:t>
      </w:r>
      <w:r w:rsidR="006C45DF">
        <w:rPr>
          <w:rFonts w:ascii="Arial" w:hAnsi="Arial" w:cs="Arial"/>
          <w:color w:val="000000"/>
          <w:shd w:val="clear" w:color="auto" w:fill="FFFFFF"/>
        </w:rPr>
        <w:t xml:space="preserve">En representación de la </w:t>
      </w:r>
      <w:proofErr w:type="gramStart"/>
      <w:r w:rsidR="006C45DF">
        <w:rPr>
          <w:rFonts w:ascii="Arial" w:hAnsi="Arial" w:cs="Arial"/>
          <w:color w:val="000000"/>
          <w:shd w:val="clear" w:color="auto" w:fill="FFFFFF"/>
        </w:rPr>
        <w:t>Secretar</w:t>
      </w:r>
      <w:r w:rsidR="00E348C1">
        <w:rPr>
          <w:rFonts w:ascii="Arial" w:hAnsi="Arial" w:cs="Arial"/>
          <w:color w:val="000000"/>
          <w:shd w:val="clear" w:color="auto" w:fill="FFFFFF"/>
        </w:rPr>
        <w:t>i</w:t>
      </w:r>
      <w:r w:rsidR="006C45DF">
        <w:rPr>
          <w:rFonts w:ascii="Arial" w:hAnsi="Arial" w:cs="Arial"/>
          <w:color w:val="000000"/>
          <w:shd w:val="clear" w:color="auto" w:fill="FFFFFF"/>
        </w:rPr>
        <w:t>a</w:t>
      </w:r>
      <w:proofErr w:type="gramEnd"/>
      <w:r w:rsidR="006C45DF">
        <w:rPr>
          <w:rFonts w:ascii="Arial" w:hAnsi="Arial" w:cs="Arial"/>
          <w:color w:val="000000"/>
          <w:shd w:val="clear" w:color="auto" w:fill="FFFFFF"/>
        </w:rPr>
        <w:t xml:space="preserve"> de la Honestidad y la Función Pública</w:t>
      </w:r>
    </w:p>
    <w:p w:rsidR="005D30A9" w:rsidRDefault="000B289E" w:rsidP="004443AB">
      <w:pPr>
        <w:pStyle w:val="normaltahoma"/>
        <w:rPr>
          <w:rFonts w:ascii="Arial" w:hAnsi="Arial" w:cs="Arial"/>
          <w:b/>
        </w:rPr>
      </w:pPr>
      <w:r>
        <w:rPr>
          <w:rFonts w:ascii="Arial" w:hAnsi="Arial" w:cs="Arial"/>
          <w:b/>
        </w:rPr>
        <w:t>4</w:t>
      </w:r>
      <w:r w:rsidR="005D30A9" w:rsidRPr="00D2737A">
        <w:rPr>
          <w:rFonts w:ascii="Arial" w:hAnsi="Arial" w:cs="Arial"/>
          <w:b/>
        </w:rPr>
        <w:t xml:space="preserve">.- </w:t>
      </w:r>
      <w:r w:rsidR="005033A8" w:rsidRPr="00CB296B">
        <w:rPr>
          <w:rFonts w:ascii="Arial" w:hAnsi="Arial" w:cs="Arial"/>
          <w:b/>
        </w:rPr>
        <w:t>Daniel González Guerra</w:t>
      </w:r>
      <w:r w:rsidR="00BC2351" w:rsidRPr="00D2737A">
        <w:rPr>
          <w:rFonts w:ascii="Arial" w:hAnsi="Arial" w:cs="Arial"/>
          <w:b/>
        </w:rPr>
        <w:t>. -</w:t>
      </w:r>
      <w:r w:rsidR="00D1255D" w:rsidRPr="00D2737A">
        <w:rPr>
          <w:rFonts w:ascii="Arial" w:hAnsi="Arial" w:cs="Arial"/>
          <w:b/>
        </w:rPr>
        <w:t xml:space="preserve"> </w:t>
      </w:r>
      <w:r w:rsidR="00D1255D" w:rsidRPr="00D2737A">
        <w:rPr>
          <w:rFonts w:ascii="Arial" w:hAnsi="Arial" w:cs="Arial"/>
        </w:rPr>
        <w:t>En representación de</w:t>
      </w:r>
      <w:r w:rsidR="009D0094">
        <w:rPr>
          <w:rFonts w:ascii="Arial" w:hAnsi="Arial" w:cs="Arial"/>
        </w:rPr>
        <w:t>l</w:t>
      </w:r>
      <w:r w:rsidR="00D1255D" w:rsidRPr="00D2737A">
        <w:rPr>
          <w:rFonts w:ascii="Arial" w:hAnsi="Arial" w:cs="Arial"/>
        </w:rPr>
        <w:t xml:space="preserve"> Fisca</w:t>
      </w:r>
      <w:r w:rsidR="0099670A">
        <w:rPr>
          <w:rFonts w:ascii="Arial" w:hAnsi="Arial" w:cs="Arial"/>
        </w:rPr>
        <w:t>l</w:t>
      </w:r>
      <w:r w:rsidR="00D1255D" w:rsidRPr="00D2737A">
        <w:rPr>
          <w:rFonts w:ascii="Arial" w:hAnsi="Arial" w:cs="Arial"/>
        </w:rPr>
        <w:t xml:space="preserve"> Especializad</w:t>
      </w:r>
      <w:r w:rsidR="0099670A">
        <w:rPr>
          <w:rFonts w:ascii="Arial" w:hAnsi="Arial" w:cs="Arial"/>
        </w:rPr>
        <w:t>o</w:t>
      </w:r>
      <w:r w:rsidR="00D1255D" w:rsidRPr="00D2737A">
        <w:rPr>
          <w:rFonts w:ascii="Arial" w:hAnsi="Arial" w:cs="Arial"/>
        </w:rPr>
        <w:t xml:space="preserve"> en Combate a la Corrupción de Baja California.</w:t>
      </w:r>
      <w:r w:rsidR="00D1255D" w:rsidRPr="00D2737A">
        <w:rPr>
          <w:rFonts w:ascii="Arial" w:hAnsi="Arial" w:cs="Arial"/>
          <w:b/>
        </w:rPr>
        <w:t xml:space="preserve"> </w:t>
      </w:r>
    </w:p>
    <w:p w:rsidR="001050F6" w:rsidRDefault="001050F6" w:rsidP="004443AB">
      <w:pPr>
        <w:pStyle w:val="normaltahoma"/>
        <w:rPr>
          <w:rFonts w:ascii="Arial" w:hAnsi="Arial" w:cs="Arial"/>
          <w:bCs/>
        </w:rPr>
      </w:pPr>
      <w:r w:rsidRPr="00F531F1">
        <w:rPr>
          <w:rFonts w:ascii="Arial" w:hAnsi="Arial" w:cs="Arial"/>
          <w:b/>
          <w:bCs/>
        </w:rPr>
        <w:t xml:space="preserve">5.- Guillermo Moreno </w:t>
      </w:r>
      <w:r w:rsidR="007D4511" w:rsidRPr="00F531F1">
        <w:rPr>
          <w:rFonts w:ascii="Arial" w:hAnsi="Arial" w:cs="Arial"/>
          <w:b/>
          <w:bCs/>
        </w:rPr>
        <w:t>Sada. -</w:t>
      </w:r>
      <w:r>
        <w:rPr>
          <w:rFonts w:ascii="Arial" w:hAnsi="Arial" w:cs="Arial"/>
          <w:bCs/>
        </w:rPr>
        <w:t xml:space="preserve"> Magistrado Presidente del Tribunal Estatal de Justicia </w:t>
      </w:r>
      <w:r w:rsidR="00F531F1">
        <w:rPr>
          <w:rFonts w:ascii="Arial" w:hAnsi="Arial" w:cs="Arial"/>
          <w:bCs/>
        </w:rPr>
        <w:t>Administrativa de Baja California.</w:t>
      </w:r>
    </w:p>
    <w:p w:rsidR="00F531F1" w:rsidRDefault="00F531F1" w:rsidP="004443AB">
      <w:pPr>
        <w:pStyle w:val="normaltahoma"/>
        <w:rPr>
          <w:rFonts w:ascii="Arial" w:hAnsi="Arial" w:cs="Arial"/>
          <w:bCs/>
        </w:rPr>
      </w:pPr>
      <w:r w:rsidRPr="00F531F1">
        <w:rPr>
          <w:rFonts w:ascii="Arial" w:hAnsi="Arial" w:cs="Arial"/>
          <w:b/>
          <w:bCs/>
        </w:rPr>
        <w:t xml:space="preserve">6.- Alejandra Tejeda </w:t>
      </w:r>
      <w:r w:rsidR="007D4511" w:rsidRPr="00F531F1">
        <w:rPr>
          <w:rFonts w:ascii="Arial" w:hAnsi="Arial" w:cs="Arial"/>
          <w:b/>
          <w:bCs/>
        </w:rPr>
        <w:t>Ochoa. -</w:t>
      </w:r>
      <w:r>
        <w:rPr>
          <w:rFonts w:ascii="Arial" w:hAnsi="Arial" w:cs="Arial"/>
          <w:bCs/>
        </w:rPr>
        <w:t xml:space="preserve"> En representación del Comisionado Presidente del Instituto de Transparencia y Acceso a la Información Pública de Baja California.</w:t>
      </w:r>
    </w:p>
    <w:p w:rsidR="005D30A9" w:rsidRDefault="00F531F1" w:rsidP="004443AB">
      <w:pPr>
        <w:pStyle w:val="normaltahoma"/>
        <w:rPr>
          <w:rFonts w:ascii="Arial" w:hAnsi="Arial" w:cs="Arial"/>
          <w:bCs/>
        </w:rPr>
      </w:pPr>
      <w:r>
        <w:rPr>
          <w:rFonts w:ascii="Arial" w:hAnsi="Arial" w:cs="Arial"/>
          <w:b/>
          <w:bCs/>
        </w:rPr>
        <w:t>7</w:t>
      </w:r>
      <w:r w:rsidR="005D30A9" w:rsidRPr="00D2737A">
        <w:rPr>
          <w:rFonts w:ascii="Arial" w:hAnsi="Arial" w:cs="Arial"/>
          <w:b/>
          <w:bCs/>
        </w:rPr>
        <w:t>.-</w:t>
      </w:r>
      <w:r w:rsidR="005D30A9" w:rsidRPr="00D2737A">
        <w:rPr>
          <w:rFonts w:ascii="Arial" w:hAnsi="Arial" w:cs="Arial"/>
          <w:bCs/>
        </w:rPr>
        <w:t xml:space="preserve"> </w:t>
      </w:r>
      <w:r>
        <w:rPr>
          <w:rFonts w:ascii="Arial" w:hAnsi="Arial" w:cs="Arial"/>
          <w:b/>
        </w:rPr>
        <w:t>Eduardo Vinicio López Galindo</w:t>
      </w:r>
      <w:r w:rsidR="00D2737A" w:rsidRPr="00D2737A">
        <w:rPr>
          <w:rFonts w:ascii="Arial" w:hAnsi="Arial" w:cs="Arial"/>
          <w:b/>
        </w:rPr>
        <w:t xml:space="preserve">. - </w:t>
      </w:r>
      <w:r w:rsidR="00D2737A" w:rsidRPr="00D2737A">
        <w:rPr>
          <w:rFonts w:ascii="Arial" w:hAnsi="Arial" w:cs="Arial"/>
        </w:rPr>
        <w:t>En representación del</w:t>
      </w:r>
      <w:r w:rsidR="005D30A9" w:rsidRPr="00D2737A">
        <w:rPr>
          <w:rFonts w:ascii="Arial" w:hAnsi="Arial" w:cs="Arial"/>
          <w:bCs/>
        </w:rPr>
        <w:t xml:space="preserve"> Síndico Procurador del H.</w:t>
      </w:r>
      <w:r w:rsidR="00D2737A" w:rsidRPr="00D2737A">
        <w:rPr>
          <w:rFonts w:ascii="Arial" w:hAnsi="Arial" w:cs="Arial"/>
          <w:bCs/>
        </w:rPr>
        <w:t xml:space="preserve"> </w:t>
      </w:r>
      <w:r>
        <w:rPr>
          <w:rFonts w:ascii="Arial" w:hAnsi="Arial" w:cs="Arial"/>
          <w:bCs/>
        </w:rPr>
        <w:t xml:space="preserve">XXV </w:t>
      </w:r>
      <w:r w:rsidR="005D30A9" w:rsidRPr="00D2737A">
        <w:rPr>
          <w:rFonts w:ascii="Arial" w:hAnsi="Arial" w:cs="Arial"/>
          <w:bCs/>
        </w:rPr>
        <w:t>Ayuntamiento de Mexicali</w:t>
      </w:r>
      <w:r w:rsidR="0099670A">
        <w:rPr>
          <w:rFonts w:ascii="Arial" w:hAnsi="Arial" w:cs="Arial"/>
          <w:bCs/>
        </w:rPr>
        <w:t>, Baja California</w:t>
      </w:r>
    </w:p>
    <w:p w:rsidR="00CB1220" w:rsidRPr="00CB1220" w:rsidRDefault="00F531F1" w:rsidP="004443AB">
      <w:pPr>
        <w:pStyle w:val="normaltahoma"/>
        <w:rPr>
          <w:rFonts w:ascii="Arial" w:hAnsi="Arial" w:cs="Arial"/>
          <w:bCs/>
        </w:rPr>
      </w:pPr>
      <w:r>
        <w:rPr>
          <w:rFonts w:ascii="Arial" w:hAnsi="Arial" w:cs="Arial"/>
          <w:b/>
          <w:bCs/>
        </w:rPr>
        <w:t>8</w:t>
      </w:r>
      <w:r w:rsidR="00CB1220">
        <w:rPr>
          <w:rFonts w:ascii="Arial" w:hAnsi="Arial" w:cs="Arial"/>
          <w:b/>
          <w:bCs/>
        </w:rPr>
        <w:t xml:space="preserve">.- </w:t>
      </w:r>
      <w:r w:rsidR="00AB37EB">
        <w:rPr>
          <w:rFonts w:ascii="Arial" w:hAnsi="Arial" w:cs="Arial"/>
          <w:b/>
          <w:bCs/>
        </w:rPr>
        <w:t>Ricardo Álvarez González</w:t>
      </w:r>
      <w:r w:rsidR="00CB1220">
        <w:rPr>
          <w:rFonts w:ascii="Arial" w:hAnsi="Arial" w:cs="Arial"/>
          <w:b/>
          <w:bCs/>
        </w:rPr>
        <w:t xml:space="preserve">. </w:t>
      </w:r>
      <w:r w:rsidR="00AB37EB">
        <w:rPr>
          <w:rFonts w:ascii="Arial" w:hAnsi="Arial" w:cs="Arial"/>
          <w:b/>
          <w:bCs/>
        </w:rPr>
        <w:t>–</w:t>
      </w:r>
      <w:r w:rsidR="00CB1220">
        <w:rPr>
          <w:rFonts w:ascii="Arial" w:hAnsi="Arial" w:cs="Arial"/>
          <w:b/>
          <w:bCs/>
        </w:rPr>
        <w:t xml:space="preserve"> </w:t>
      </w:r>
      <w:r w:rsidR="00AB37EB" w:rsidRPr="00AB37EB">
        <w:rPr>
          <w:rFonts w:ascii="Arial" w:hAnsi="Arial" w:cs="Arial"/>
          <w:bCs/>
        </w:rPr>
        <w:t>En</w:t>
      </w:r>
      <w:r w:rsidR="00AB37EB">
        <w:rPr>
          <w:rFonts w:ascii="Arial" w:hAnsi="Arial" w:cs="Arial"/>
          <w:b/>
          <w:bCs/>
        </w:rPr>
        <w:t xml:space="preserve"> </w:t>
      </w:r>
      <w:r w:rsidR="00AB37EB">
        <w:rPr>
          <w:rFonts w:ascii="Arial" w:hAnsi="Arial" w:cs="Arial"/>
          <w:bCs/>
        </w:rPr>
        <w:t xml:space="preserve">representación del </w:t>
      </w:r>
      <w:r w:rsidR="00CB1220">
        <w:rPr>
          <w:rFonts w:ascii="Arial" w:hAnsi="Arial" w:cs="Arial"/>
          <w:bCs/>
        </w:rPr>
        <w:t>Síndico Procurador del H. Ayuntamiento de Playas de Rosarito</w:t>
      </w:r>
      <w:r w:rsidR="009D0094">
        <w:rPr>
          <w:rFonts w:ascii="Arial" w:hAnsi="Arial" w:cs="Arial"/>
          <w:bCs/>
        </w:rPr>
        <w:t>, Baja California.</w:t>
      </w:r>
    </w:p>
    <w:p w:rsidR="005D30A9" w:rsidRDefault="00F531F1" w:rsidP="004443AB">
      <w:pPr>
        <w:pStyle w:val="normaltahoma"/>
        <w:rPr>
          <w:rFonts w:ascii="Arial" w:hAnsi="Arial" w:cs="Arial"/>
          <w:bCs/>
        </w:rPr>
      </w:pPr>
      <w:r>
        <w:rPr>
          <w:rFonts w:ascii="Arial" w:hAnsi="Arial" w:cs="Arial"/>
          <w:b/>
          <w:bCs/>
        </w:rPr>
        <w:t>9</w:t>
      </w:r>
      <w:r w:rsidR="00D2737A" w:rsidRPr="00D2737A">
        <w:rPr>
          <w:rFonts w:ascii="Arial" w:hAnsi="Arial" w:cs="Arial"/>
          <w:b/>
          <w:bCs/>
        </w:rPr>
        <w:t>.</w:t>
      </w:r>
      <w:r w:rsidR="005D30A9" w:rsidRPr="00D2737A">
        <w:rPr>
          <w:rFonts w:ascii="Arial" w:hAnsi="Arial" w:cs="Arial"/>
          <w:b/>
          <w:bCs/>
        </w:rPr>
        <w:t>-</w:t>
      </w:r>
      <w:r w:rsidR="005D30A9" w:rsidRPr="00D2737A">
        <w:rPr>
          <w:rFonts w:ascii="Arial" w:hAnsi="Arial" w:cs="Arial"/>
          <w:bCs/>
        </w:rPr>
        <w:t xml:space="preserve"> </w:t>
      </w:r>
      <w:r w:rsidR="00037BDF">
        <w:rPr>
          <w:rFonts w:ascii="Arial" w:hAnsi="Arial" w:cs="Arial"/>
          <w:b/>
        </w:rPr>
        <w:t>Joel Antonio Martínez Bautista</w:t>
      </w:r>
      <w:r w:rsidR="00D2737A" w:rsidRPr="00D2737A">
        <w:rPr>
          <w:rFonts w:ascii="Arial" w:hAnsi="Arial" w:cs="Arial"/>
          <w:b/>
        </w:rPr>
        <w:t xml:space="preserve">. </w:t>
      </w:r>
      <w:r w:rsidR="005033A8">
        <w:rPr>
          <w:rFonts w:ascii="Arial" w:hAnsi="Arial" w:cs="Arial"/>
          <w:b/>
        </w:rPr>
        <w:t>–</w:t>
      </w:r>
      <w:r w:rsidR="00D2737A" w:rsidRPr="00D2737A">
        <w:rPr>
          <w:rFonts w:ascii="Arial" w:hAnsi="Arial" w:cs="Arial"/>
          <w:b/>
        </w:rPr>
        <w:t xml:space="preserve"> </w:t>
      </w:r>
      <w:r w:rsidR="005033A8">
        <w:rPr>
          <w:rFonts w:ascii="Arial" w:hAnsi="Arial" w:cs="Arial"/>
        </w:rPr>
        <w:t xml:space="preserve">En representación del </w:t>
      </w:r>
      <w:r w:rsidR="005D30A9" w:rsidRPr="00D2737A">
        <w:rPr>
          <w:rFonts w:ascii="Arial" w:hAnsi="Arial" w:cs="Arial"/>
          <w:bCs/>
        </w:rPr>
        <w:t>Síndica Procuradora del</w:t>
      </w:r>
      <w:r w:rsidR="00B6793C">
        <w:rPr>
          <w:rFonts w:ascii="Arial" w:hAnsi="Arial" w:cs="Arial"/>
          <w:bCs/>
        </w:rPr>
        <w:t xml:space="preserve"> H.</w:t>
      </w:r>
      <w:r w:rsidR="005D30A9" w:rsidRPr="00D2737A">
        <w:rPr>
          <w:rFonts w:ascii="Arial" w:hAnsi="Arial" w:cs="Arial"/>
          <w:bCs/>
        </w:rPr>
        <w:t xml:space="preserve"> Ayuntamiento de Tecate</w:t>
      </w:r>
      <w:r w:rsidR="0099670A">
        <w:rPr>
          <w:rFonts w:ascii="Arial" w:hAnsi="Arial" w:cs="Arial"/>
          <w:bCs/>
        </w:rPr>
        <w:t>, Baja California</w:t>
      </w:r>
    </w:p>
    <w:p w:rsidR="00F531F1" w:rsidRPr="00734658" w:rsidRDefault="00F531F1" w:rsidP="004443AB">
      <w:pPr>
        <w:pStyle w:val="normaltahoma"/>
        <w:rPr>
          <w:rFonts w:ascii="Arial" w:hAnsi="Arial" w:cs="Arial"/>
          <w:bCs/>
        </w:rPr>
      </w:pPr>
      <w:r>
        <w:rPr>
          <w:rFonts w:ascii="Arial" w:hAnsi="Arial" w:cs="Arial"/>
          <w:b/>
          <w:bCs/>
        </w:rPr>
        <w:t xml:space="preserve">10.- Ana Delia Quintero </w:t>
      </w:r>
      <w:r w:rsidR="007D4511">
        <w:rPr>
          <w:rFonts w:ascii="Arial" w:hAnsi="Arial" w:cs="Arial"/>
          <w:b/>
          <w:bCs/>
        </w:rPr>
        <w:t>López. -</w:t>
      </w:r>
      <w:r>
        <w:rPr>
          <w:rFonts w:ascii="Arial" w:hAnsi="Arial" w:cs="Arial"/>
          <w:b/>
          <w:bCs/>
        </w:rPr>
        <w:t xml:space="preserve"> </w:t>
      </w:r>
      <w:r>
        <w:rPr>
          <w:rFonts w:ascii="Arial" w:hAnsi="Arial" w:cs="Arial"/>
          <w:bCs/>
        </w:rPr>
        <w:t>En representación del Consejo de la Judicatura del Poder Judicial de Ba</w:t>
      </w:r>
      <w:r w:rsidRPr="00734658">
        <w:rPr>
          <w:rFonts w:ascii="Arial" w:hAnsi="Arial" w:cs="Arial"/>
          <w:bCs/>
        </w:rPr>
        <w:t>ja California</w:t>
      </w:r>
    </w:p>
    <w:p w:rsidR="005D30A9" w:rsidRPr="00D2737A" w:rsidRDefault="00116A22" w:rsidP="00116A22">
      <w:pPr>
        <w:spacing w:after="0" w:line="240" w:lineRule="auto"/>
        <w:jc w:val="both"/>
        <w:rPr>
          <w:rFonts w:ascii="Arial" w:eastAsia="Arial" w:hAnsi="Arial" w:cs="Arial"/>
          <w:color w:val="000000"/>
          <w:sz w:val="24"/>
          <w:szCs w:val="24"/>
        </w:rPr>
      </w:pPr>
      <w:r w:rsidRPr="00734658">
        <w:rPr>
          <w:rFonts w:ascii="Arial" w:eastAsia="Arial" w:hAnsi="Arial" w:cs="Arial"/>
          <w:b/>
          <w:color w:val="000000"/>
          <w:sz w:val="24"/>
          <w:szCs w:val="24"/>
        </w:rPr>
        <w:t>11.- Martha Elizabeth Moreno García</w:t>
      </w:r>
      <w:r w:rsidR="00D2737A" w:rsidRPr="00734658">
        <w:rPr>
          <w:rFonts w:ascii="Arial" w:eastAsia="Arial" w:hAnsi="Arial" w:cs="Arial"/>
          <w:b/>
          <w:color w:val="000000"/>
          <w:sz w:val="24"/>
          <w:szCs w:val="24"/>
        </w:rPr>
        <w:t xml:space="preserve">. - </w:t>
      </w:r>
      <w:r w:rsidR="005D30A9" w:rsidRPr="00734658">
        <w:rPr>
          <w:rFonts w:ascii="Arial" w:eastAsia="Arial" w:hAnsi="Arial" w:cs="Arial"/>
          <w:color w:val="000000"/>
          <w:sz w:val="24"/>
          <w:szCs w:val="24"/>
        </w:rPr>
        <w:t>Representante del Comité de Participación Ciudadana del Sistema</w:t>
      </w:r>
      <w:r w:rsidR="005D30A9" w:rsidRPr="00D2737A">
        <w:rPr>
          <w:rFonts w:ascii="Arial" w:eastAsia="Arial" w:hAnsi="Arial" w:cs="Arial"/>
          <w:color w:val="000000"/>
          <w:sz w:val="24"/>
          <w:szCs w:val="24"/>
        </w:rPr>
        <w:t xml:space="preserve"> Estatal Anticorrupción de Baja California</w:t>
      </w:r>
      <w:r>
        <w:rPr>
          <w:rFonts w:ascii="Arial" w:eastAsia="Arial" w:hAnsi="Arial" w:cs="Arial"/>
          <w:color w:val="000000"/>
          <w:sz w:val="24"/>
          <w:szCs w:val="24"/>
        </w:rPr>
        <w:t>.</w:t>
      </w:r>
    </w:p>
    <w:bookmarkEnd w:id="0"/>
    <w:p w:rsidR="005D30A9" w:rsidRPr="00D2737A" w:rsidRDefault="005D30A9" w:rsidP="004443AB">
      <w:pPr>
        <w:spacing w:after="0" w:line="240" w:lineRule="auto"/>
        <w:jc w:val="both"/>
        <w:rPr>
          <w:rFonts w:ascii="Arial" w:hAnsi="Arial" w:cs="Arial"/>
          <w:sz w:val="24"/>
          <w:szCs w:val="24"/>
        </w:rPr>
      </w:pPr>
    </w:p>
    <w:p w:rsidR="00F92ED6" w:rsidRDefault="000D6D12" w:rsidP="004443AB">
      <w:pPr>
        <w:spacing w:line="240" w:lineRule="auto"/>
        <w:ind w:firstLine="708"/>
        <w:jc w:val="both"/>
        <w:rPr>
          <w:rFonts w:ascii="Arial" w:hAnsi="Arial" w:cs="Arial"/>
          <w:sz w:val="24"/>
        </w:rPr>
      </w:pPr>
      <w:r>
        <w:rPr>
          <w:rFonts w:ascii="Arial" w:hAnsi="Arial" w:cs="Arial"/>
          <w:sz w:val="24"/>
        </w:rPr>
        <w:t>Una vez pasada la lista de asistencia, el Secretario Técnico informó que</w:t>
      </w:r>
      <w:r w:rsidR="00F67ECA">
        <w:rPr>
          <w:rFonts w:ascii="Arial" w:hAnsi="Arial" w:cs="Arial"/>
          <w:sz w:val="24"/>
        </w:rPr>
        <w:t xml:space="preserve"> hay un total </w:t>
      </w:r>
      <w:r w:rsidR="000B289E">
        <w:rPr>
          <w:rFonts w:ascii="Arial" w:hAnsi="Arial" w:cs="Arial"/>
          <w:sz w:val="24"/>
        </w:rPr>
        <w:t xml:space="preserve">de </w:t>
      </w:r>
      <w:r w:rsidR="00AB37EB">
        <w:rPr>
          <w:rFonts w:ascii="Arial" w:hAnsi="Arial" w:cs="Arial"/>
          <w:sz w:val="24"/>
        </w:rPr>
        <w:t>11</w:t>
      </w:r>
      <w:r w:rsidR="000B289E">
        <w:rPr>
          <w:rFonts w:ascii="Arial" w:hAnsi="Arial" w:cs="Arial"/>
          <w:sz w:val="24"/>
        </w:rPr>
        <w:t xml:space="preserve"> asistentes,</w:t>
      </w:r>
      <w:r w:rsidR="0031370C">
        <w:rPr>
          <w:rFonts w:ascii="Arial" w:hAnsi="Arial" w:cs="Arial"/>
          <w:sz w:val="24"/>
        </w:rPr>
        <w:t xml:space="preserve"> por lo tanto, existe </w:t>
      </w:r>
      <w:r w:rsidR="009E0617">
        <w:rPr>
          <w:rFonts w:ascii="Arial" w:hAnsi="Arial" w:cs="Arial"/>
          <w:sz w:val="24"/>
        </w:rPr>
        <w:t>Q</w:t>
      </w:r>
      <w:r w:rsidR="0031370C">
        <w:rPr>
          <w:rFonts w:ascii="Arial" w:hAnsi="Arial" w:cs="Arial"/>
          <w:sz w:val="24"/>
        </w:rPr>
        <w:t xml:space="preserve">uorum legal para llevar acabo los trabajos de la </w:t>
      </w:r>
      <w:r w:rsidR="00734658">
        <w:rPr>
          <w:rFonts w:ascii="Arial" w:hAnsi="Arial" w:cs="Arial"/>
          <w:sz w:val="24"/>
        </w:rPr>
        <w:t>Primera</w:t>
      </w:r>
      <w:r w:rsidR="0031370C">
        <w:rPr>
          <w:rFonts w:ascii="Arial" w:hAnsi="Arial" w:cs="Arial"/>
          <w:sz w:val="24"/>
        </w:rPr>
        <w:t xml:space="preserve"> </w:t>
      </w:r>
      <w:r w:rsidR="004F5576">
        <w:rPr>
          <w:rFonts w:ascii="Arial" w:hAnsi="Arial" w:cs="Arial"/>
          <w:sz w:val="24"/>
        </w:rPr>
        <w:t>S</w:t>
      </w:r>
      <w:r w:rsidR="0031370C">
        <w:rPr>
          <w:rFonts w:ascii="Arial" w:hAnsi="Arial" w:cs="Arial"/>
          <w:sz w:val="24"/>
        </w:rPr>
        <w:t xml:space="preserve">esión </w:t>
      </w:r>
      <w:r w:rsidR="004F5576">
        <w:rPr>
          <w:rFonts w:ascii="Arial" w:hAnsi="Arial" w:cs="Arial"/>
          <w:sz w:val="24"/>
        </w:rPr>
        <w:t>O</w:t>
      </w:r>
      <w:r w:rsidR="0031370C">
        <w:rPr>
          <w:rFonts w:ascii="Arial" w:hAnsi="Arial" w:cs="Arial"/>
          <w:sz w:val="24"/>
        </w:rPr>
        <w:t>rdinaria del Comité Coordinador.</w:t>
      </w:r>
    </w:p>
    <w:p w:rsidR="000D6D12" w:rsidRDefault="00F67ECA" w:rsidP="004443AB">
      <w:pPr>
        <w:spacing w:line="240" w:lineRule="auto"/>
        <w:ind w:firstLine="708"/>
        <w:jc w:val="both"/>
        <w:rPr>
          <w:rFonts w:ascii="Arial" w:hAnsi="Arial" w:cs="Arial"/>
          <w:sz w:val="24"/>
        </w:rPr>
      </w:pPr>
      <w:r>
        <w:rPr>
          <w:rFonts w:ascii="Arial" w:hAnsi="Arial" w:cs="Arial"/>
          <w:sz w:val="24"/>
        </w:rPr>
        <w:t xml:space="preserve">Una vez hecho lo anterior, </w:t>
      </w:r>
      <w:r w:rsidR="002850FB">
        <w:rPr>
          <w:rFonts w:ascii="Arial" w:hAnsi="Arial" w:cs="Arial"/>
          <w:sz w:val="24"/>
        </w:rPr>
        <w:t>el</w:t>
      </w:r>
      <w:r>
        <w:rPr>
          <w:rFonts w:ascii="Arial" w:hAnsi="Arial" w:cs="Arial"/>
          <w:sz w:val="24"/>
        </w:rPr>
        <w:t xml:space="preserve"> </w:t>
      </w:r>
      <w:proofErr w:type="gramStart"/>
      <w:r>
        <w:rPr>
          <w:rFonts w:ascii="Arial" w:hAnsi="Arial" w:cs="Arial"/>
          <w:sz w:val="24"/>
        </w:rPr>
        <w:t>President</w:t>
      </w:r>
      <w:r w:rsidR="007D4511">
        <w:rPr>
          <w:rFonts w:ascii="Arial" w:hAnsi="Arial" w:cs="Arial"/>
          <w:sz w:val="24"/>
        </w:rPr>
        <w:t>e</w:t>
      </w:r>
      <w:proofErr w:type="gramEnd"/>
      <w:r>
        <w:rPr>
          <w:rFonts w:ascii="Arial" w:hAnsi="Arial" w:cs="Arial"/>
          <w:sz w:val="24"/>
        </w:rPr>
        <w:t xml:space="preserve"> de la sesión solicita al Secretario Técnico que proceda conforme al siguiente punto del </w:t>
      </w:r>
      <w:r w:rsidR="0099670A">
        <w:rPr>
          <w:rFonts w:ascii="Arial" w:hAnsi="Arial" w:cs="Arial"/>
          <w:sz w:val="24"/>
        </w:rPr>
        <w:t>O</w:t>
      </w:r>
      <w:r>
        <w:rPr>
          <w:rFonts w:ascii="Arial" w:hAnsi="Arial" w:cs="Arial"/>
          <w:sz w:val="24"/>
        </w:rPr>
        <w:t>rden del día.</w:t>
      </w:r>
    </w:p>
    <w:p w:rsidR="00B82694" w:rsidRPr="0073508C" w:rsidRDefault="0073508C" w:rsidP="004443AB">
      <w:pPr>
        <w:spacing w:line="240" w:lineRule="auto"/>
        <w:jc w:val="both"/>
        <w:rPr>
          <w:rFonts w:ascii="Arial" w:hAnsi="Arial" w:cs="Arial"/>
          <w:sz w:val="24"/>
        </w:rPr>
      </w:pPr>
      <w:r>
        <w:rPr>
          <w:rFonts w:ascii="Arial" w:hAnsi="Arial" w:cs="Arial"/>
          <w:b/>
          <w:sz w:val="24"/>
        </w:rPr>
        <w:t xml:space="preserve">2.- </w:t>
      </w:r>
      <w:r w:rsidR="00F67ECA" w:rsidRPr="0073508C">
        <w:rPr>
          <w:rFonts w:ascii="Arial" w:hAnsi="Arial" w:cs="Arial"/>
          <w:b/>
          <w:sz w:val="24"/>
        </w:rPr>
        <w:t xml:space="preserve">Lectura de la propuesta del </w:t>
      </w:r>
      <w:r w:rsidR="009D0094">
        <w:rPr>
          <w:rFonts w:ascii="Arial" w:hAnsi="Arial" w:cs="Arial"/>
          <w:b/>
          <w:sz w:val="24"/>
        </w:rPr>
        <w:t>O</w:t>
      </w:r>
      <w:r w:rsidR="00F67ECA" w:rsidRPr="0073508C">
        <w:rPr>
          <w:rFonts w:ascii="Arial" w:hAnsi="Arial" w:cs="Arial"/>
          <w:b/>
          <w:sz w:val="24"/>
        </w:rPr>
        <w:t>rden de día para su aprobación o modi</w:t>
      </w:r>
      <w:r w:rsidR="00B82694" w:rsidRPr="0073508C">
        <w:rPr>
          <w:rFonts w:ascii="Arial" w:hAnsi="Arial" w:cs="Arial"/>
          <w:b/>
          <w:sz w:val="24"/>
        </w:rPr>
        <w:t>ficación en su caso.</w:t>
      </w:r>
    </w:p>
    <w:p w:rsidR="006405C6" w:rsidRDefault="00643CB6" w:rsidP="004443AB">
      <w:pPr>
        <w:spacing w:after="0" w:line="240" w:lineRule="auto"/>
        <w:ind w:firstLine="708"/>
        <w:jc w:val="both"/>
        <w:rPr>
          <w:rFonts w:ascii="Arial" w:hAnsi="Arial" w:cs="Arial"/>
          <w:sz w:val="24"/>
        </w:rPr>
      </w:pPr>
      <w:r>
        <w:rPr>
          <w:rFonts w:ascii="Arial" w:hAnsi="Arial" w:cs="Arial"/>
          <w:sz w:val="24"/>
        </w:rPr>
        <w:t>El</w:t>
      </w:r>
      <w:r w:rsidR="006405C6" w:rsidRPr="006405C6">
        <w:rPr>
          <w:rFonts w:ascii="Arial" w:hAnsi="Arial" w:cs="Arial"/>
          <w:sz w:val="24"/>
        </w:rPr>
        <w:t xml:space="preserve"> </w:t>
      </w:r>
      <w:proofErr w:type="gramStart"/>
      <w:r w:rsidR="00B82694">
        <w:rPr>
          <w:rFonts w:ascii="Arial" w:hAnsi="Arial" w:cs="Arial"/>
          <w:sz w:val="24"/>
        </w:rPr>
        <w:t>President</w:t>
      </w:r>
      <w:r>
        <w:rPr>
          <w:rFonts w:ascii="Arial" w:hAnsi="Arial" w:cs="Arial"/>
          <w:sz w:val="24"/>
        </w:rPr>
        <w:t>e</w:t>
      </w:r>
      <w:proofErr w:type="gramEnd"/>
      <w:r w:rsidR="006405C6" w:rsidRPr="006405C6">
        <w:rPr>
          <w:rFonts w:ascii="Arial" w:hAnsi="Arial" w:cs="Arial"/>
          <w:sz w:val="24"/>
        </w:rPr>
        <w:t xml:space="preserve"> de la </w:t>
      </w:r>
      <w:r w:rsidR="009E0617">
        <w:rPr>
          <w:rFonts w:ascii="Arial" w:hAnsi="Arial" w:cs="Arial"/>
          <w:sz w:val="24"/>
        </w:rPr>
        <w:t>S</w:t>
      </w:r>
      <w:r w:rsidR="006405C6" w:rsidRPr="006405C6">
        <w:rPr>
          <w:rFonts w:ascii="Arial" w:hAnsi="Arial" w:cs="Arial"/>
          <w:sz w:val="24"/>
        </w:rPr>
        <w:t>esión le solicita al</w:t>
      </w:r>
      <w:r w:rsidR="00D15860">
        <w:rPr>
          <w:rFonts w:ascii="Arial" w:hAnsi="Arial" w:cs="Arial"/>
          <w:sz w:val="24"/>
        </w:rPr>
        <w:t xml:space="preserve"> </w:t>
      </w:r>
      <w:r w:rsidR="006F324C">
        <w:rPr>
          <w:rFonts w:ascii="Arial" w:hAnsi="Arial" w:cs="Arial"/>
          <w:sz w:val="24"/>
        </w:rPr>
        <w:t>S</w:t>
      </w:r>
      <w:r w:rsidR="00D15860">
        <w:rPr>
          <w:rFonts w:ascii="Arial" w:hAnsi="Arial" w:cs="Arial"/>
          <w:sz w:val="24"/>
        </w:rPr>
        <w:t>ecretario</w:t>
      </w:r>
      <w:r w:rsidR="00B82694">
        <w:rPr>
          <w:rFonts w:ascii="Arial" w:hAnsi="Arial" w:cs="Arial"/>
          <w:sz w:val="24"/>
        </w:rPr>
        <w:t xml:space="preserve"> Técnico</w:t>
      </w:r>
      <w:r w:rsidR="006405C6" w:rsidRPr="006405C6">
        <w:rPr>
          <w:rFonts w:ascii="Arial" w:hAnsi="Arial" w:cs="Arial"/>
          <w:sz w:val="24"/>
        </w:rPr>
        <w:t xml:space="preserve">, proceder a la lectura del </w:t>
      </w:r>
      <w:r w:rsidR="00532611">
        <w:rPr>
          <w:rFonts w:ascii="Arial" w:hAnsi="Arial" w:cs="Arial"/>
          <w:sz w:val="24"/>
        </w:rPr>
        <w:t>O</w:t>
      </w:r>
      <w:r w:rsidR="006405C6" w:rsidRPr="006405C6">
        <w:rPr>
          <w:rFonts w:ascii="Arial" w:hAnsi="Arial" w:cs="Arial"/>
          <w:sz w:val="24"/>
        </w:rPr>
        <w:t>rden del día propuesto para esta sesión, quien da cuenta de la siguiente:</w:t>
      </w:r>
    </w:p>
    <w:p w:rsidR="00B6793C" w:rsidRDefault="00B6793C" w:rsidP="004443AB">
      <w:pPr>
        <w:spacing w:after="0" w:line="240" w:lineRule="auto"/>
        <w:ind w:firstLine="708"/>
        <w:jc w:val="both"/>
        <w:rPr>
          <w:rFonts w:ascii="Arial" w:hAnsi="Arial" w:cs="Arial"/>
          <w:sz w:val="24"/>
        </w:rPr>
      </w:pPr>
    </w:p>
    <w:p w:rsidR="00DC3503" w:rsidRDefault="00DC3503" w:rsidP="004443AB">
      <w:pPr>
        <w:spacing w:after="0" w:line="240" w:lineRule="auto"/>
        <w:jc w:val="both"/>
        <w:rPr>
          <w:rFonts w:ascii="Arial" w:hAnsi="Arial" w:cs="Arial"/>
          <w:b/>
          <w:sz w:val="24"/>
        </w:rPr>
      </w:pPr>
    </w:p>
    <w:p w:rsidR="00DC3503" w:rsidRDefault="00DC3503" w:rsidP="004443AB">
      <w:pPr>
        <w:spacing w:after="0" w:line="240" w:lineRule="auto"/>
        <w:jc w:val="both"/>
        <w:rPr>
          <w:rFonts w:ascii="Arial" w:hAnsi="Arial" w:cs="Arial"/>
          <w:b/>
          <w:sz w:val="24"/>
        </w:rPr>
      </w:pPr>
    </w:p>
    <w:p w:rsidR="006405C6" w:rsidRDefault="006405C6" w:rsidP="004443AB">
      <w:pPr>
        <w:spacing w:after="0" w:line="240" w:lineRule="auto"/>
        <w:jc w:val="both"/>
        <w:rPr>
          <w:rFonts w:ascii="Arial" w:hAnsi="Arial" w:cs="Arial"/>
          <w:b/>
          <w:sz w:val="24"/>
        </w:rPr>
      </w:pPr>
      <w:r w:rsidRPr="006405C6">
        <w:rPr>
          <w:rFonts w:ascii="Arial" w:hAnsi="Arial" w:cs="Arial"/>
          <w:b/>
          <w:sz w:val="24"/>
        </w:rPr>
        <w:t>Orden del Día:</w:t>
      </w:r>
    </w:p>
    <w:p w:rsidR="00B6793C" w:rsidRPr="006405C6" w:rsidRDefault="00B6793C" w:rsidP="004443AB">
      <w:pPr>
        <w:spacing w:after="0" w:line="240" w:lineRule="auto"/>
        <w:jc w:val="both"/>
        <w:rPr>
          <w:rFonts w:ascii="Arial" w:hAnsi="Arial" w:cs="Arial"/>
          <w:b/>
          <w:sz w:val="24"/>
        </w:rPr>
      </w:pPr>
    </w:p>
    <w:p w:rsidR="00DC3503" w:rsidRPr="00DC3503" w:rsidRDefault="00DC3503" w:rsidP="00DC3503">
      <w:pPr>
        <w:spacing w:after="0"/>
        <w:jc w:val="both"/>
        <w:rPr>
          <w:rFonts w:ascii="Arial" w:eastAsia="MS Mincho" w:hAnsi="Arial" w:cs="Arial"/>
          <w:sz w:val="24"/>
          <w:szCs w:val="24"/>
        </w:rPr>
      </w:pPr>
      <w:bookmarkStart w:id="1" w:name="_Hlk164425710"/>
      <w:r w:rsidRPr="00DC3503">
        <w:rPr>
          <w:rFonts w:ascii="Arial" w:eastAsia="MS Mincho" w:hAnsi="Arial" w:cs="Arial"/>
          <w:sz w:val="24"/>
          <w:szCs w:val="24"/>
        </w:rPr>
        <w:t>1.</w:t>
      </w:r>
      <w:r w:rsidRPr="00DC3503">
        <w:rPr>
          <w:rFonts w:ascii="Arial" w:eastAsia="MS Mincho" w:hAnsi="Arial" w:cs="Arial"/>
          <w:b/>
          <w:bCs/>
          <w:sz w:val="24"/>
          <w:szCs w:val="24"/>
        </w:rPr>
        <w:t xml:space="preserve">- </w:t>
      </w:r>
      <w:r w:rsidRPr="00DC3503">
        <w:rPr>
          <w:rFonts w:ascii="Arial" w:eastAsia="MS Mincho" w:hAnsi="Arial" w:cs="Arial"/>
          <w:sz w:val="24"/>
          <w:szCs w:val="24"/>
        </w:rPr>
        <w:t>Lista de asistencia y acreditación del quorum legal, previa confirmación y aprobación de los actuales integrantes de este Comité Coordinador.</w:t>
      </w:r>
    </w:p>
    <w:p w:rsidR="00DC3503" w:rsidRPr="00DC3503" w:rsidRDefault="00DC3503" w:rsidP="00DC3503">
      <w:pPr>
        <w:spacing w:after="0" w:line="276" w:lineRule="auto"/>
        <w:ind w:right="-93"/>
        <w:jc w:val="both"/>
        <w:rPr>
          <w:rFonts w:ascii="Arial" w:eastAsiaTheme="minorEastAsia" w:hAnsi="Arial" w:cs="Arial"/>
          <w:sz w:val="24"/>
          <w:szCs w:val="24"/>
          <w:lang w:val="es-ES" w:eastAsia="es-ES"/>
        </w:rPr>
      </w:pPr>
      <w:r w:rsidRPr="00DC3503">
        <w:rPr>
          <w:rFonts w:ascii="Arial" w:eastAsia="MS Mincho" w:hAnsi="Arial" w:cs="Arial"/>
          <w:sz w:val="24"/>
          <w:szCs w:val="24"/>
        </w:rPr>
        <w:t xml:space="preserve">2.- Lectura de la propuesta del orden del día para su aprobación o modificación </w:t>
      </w:r>
      <w:r w:rsidRPr="00DC3503">
        <w:rPr>
          <w:rFonts w:ascii="Arial" w:eastAsiaTheme="minorEastAsia" w:hAnsi="Arial" w:cs="Arial"/>
          <w:sz w:val="24"/>
          <w:szCs w:val="24"/>
          <w:lang w:val="es-ES" w:eastAsia="es-ES"/>
        </w:rPr>
        <w:t>en su caso.</w:t>
      </w:r>
    </w:p>
    <w:p w:rsidR="00DC3503" w:rsidRPr="00DC3503" w:rsidRDefault="00DC3503" w:rsidP="00643CB6">
      <w:pPr>
        <w:spacing w:after="0" w:line="276" w:lineRule="auto"/>
        <w:ind w:right="-93"/>
        <w:jc w:val="both"/>
        <w:rPr>
          <w:rFonts w:ascii="Arial" w:eastAsia="MS Mincho" w:hAnsi="Arial" w:cs="Arial"/>
          <w:sz w:val="24"/>
          <w:szCs w:val="24"/>
        </w:rPr>
      </w:pPr>
      <w:r w:rsidRPr="00DC3503">
        <w:rPr>
          <w:rFonts w:ascii="Arial" w:eastAsiaTheme="minorEastAsia" w:hAnsi="Arial" w:cs="Arial"/>
          <w:sz w:val="24"/>
          <w:szCs w:val="24"/>
          <w:lang w:val="es-ES" w:eastAsia="es-ES"/>
        </w:rPr>
        <w:t xml:space="preserve">3.- </w:t>
      </w:r>
      <w:r w:rsidR="00643CB6">
        <w:rPr>
          <w:rFonts w:ascii="Arial" w:eastAsiaTheme="minorEastAsia" w:hAnsi="Arial" w:cs="Arial"/>
          <w:sz w:val="24"/>
          <w:szCs w:val="24"/>
          <w:lang w:val="es-ES" w:eastAsia="es-ES"/>
        </w:rPr>
        <w:t>Propuesta, discusión y en su caso aprobación del Calendario de Sesiones Ordinarias del Comité Coordinador del Sistema Estatal Anticorrupción de Baja California</w:t>
      </w:r>
    </w:p>
    <w:p w:rsidR="00DC3503" w:rsidRPr="00DC3503" w:rsidRDefault="00DC3503" w:rsidP="00DC3503">
      <w:pPr>
        <w:spacing w:after="0" w:line="276" w:lineRule="auto"/>
        <w:ind w:right="-93"/>
        <w:jc w:val="both"/>
        <w:rPr>
          <w:rFonts w:ascii="Arial" w:eastAsia="MS Mincho" w:hAnsi="Arial" w:cs="Arial"/>
          <w:sz w:val="24"/>
          <w:szCs w:val="24"/>
        </w:rPr>
      </w:pPr>
      <w:r w:rsidRPr="00DC3503">
        <w:rPr>
          <w:rFonts w:ascii="Arial" w:eastAsia="MS Mincho" w:hAnsi="Arial" w:cs="Arial"/>
          <w:sz w:val="24"/>
          <w:szCs w:val="24"/>
        </w:rPr>
        <w:t>4.- Asuntos generales</w:t>
      </w:r>
    </w:p>
    <w:p w:rsidR="00DC3503" w:rsidRDefault="00DC3503" w:rsidP="00DC3503">
      <w:pPr>
        <w:spacing w:after="0"/>
        <w:jc w:val="both"/>
        <w:rPr>
          <w:rFonts w:ascii="Arial" w:eastAsiaTheme="minorEastAsia" w:hAnsi="Arial" w:cs="Arial"/>
          <w:sz w:val="24"/>
          <w:szCs w:val="24"/>
          <w:lang w:val="es-ES" w:eastAsia="es-ES"/>
        </w:rPr>
      </w:pPr>
      <w:r w:rsidRPr="00DC3503">
        <w:rPr>
          <w:rFonts w:ascii="Arial" w:eastAsiaTheme="minorEastAsia" w:hAnsi="Arial" w:cs="Arial"/>
          <w:sz w:val="24"/>
          <w:szCs w:val="24"/>
          <w:lang w:val="es-ES" w:eastAsia="es-ES"/>
        </w:rPr>
        <w:t>5-. Clausura.</w:t>
      </w:r>
    </w:p>
    <w:p w:rsidR="00DC3503" w:rsidRPr="00DC3503" w:rsidRDefault="00DC3503" w:rsidP="00DC3503">
      <w:pPr>
        <w:spacing w:after="0"/>
        <w:jc w:val="both"/>
        <w:rPr>
          <w:rFonts w:ascii="Arial" w:eastAsiaTheme="minorEastAsia" w:hAnsi="Arial" w:cs="Arial"/>
          <w:sz w:val="24"/>
          <w:szCs w:val="24"/>
          <w:lang w:val="es-ES" w:eastAsia="es-ES"/>
        </w:rPr>
      </w:pPr>
    </w:p>
    <w:bookmarkEnd w:id="1"/>
    <w:p w:rsidR="006405C6" w:rsidRDefault="006405C6" w:rsidP="004443AB">
      <w:pPr>
        <w:spacing w:after="0" w:line="240" w:lineRule="auto"/>
        <w:ind w:firstLine="349"/>
        <w:jc w:val="both"/>
        <w:rPr>
          <w:rFonts w:ascii="Arial" w:hAnsi="Arial" w:cs="Arial"/>
          <w:sz w:val="24"/>
        </w:rPr>
      </w:pPr>
      <w:r w:rsidRPr="00DF2BE0">
        <w:rPr>
          <w:rFonts w:ascii="Arial" w:hAnsi="Arial" w:cs="Arial"/>
          <w:sz w:val="24"/>
        </w:rPr>
        <w:t>Una vez le</w:t>
      </w:r>
      <w:r>
        <w:rPr>
          <w:rFonts w:ascii="Arial" w:hAnsi="Arial" w:cs="Arial"/>
          <w:sz w:val="24"/>
        </w:rPr>
        <w:t>í</w:t>
      </w:r>
      <w:r w:rsidRPr="00DF2BE0">
        <w:rPr>
          <w:rFonts w:ascii="Arial" w:hAnsi="Arial" w:cs="Arial"/>
          <w:sz w:val="24"/>
        </w:rPr>
        <w:t>d</w:t>
      </w:r>
      <w:r>
        <w:rPr>
          <w:rFonts w:ascii="Arial" w:hAnsi="Arial" w:cs="Arial"/>
          <w:sz w:val="24"/>
        </w:rPr>
        <w:t>o</w:t>
      </w:r>
      <w:r w:rsidRPr="00DF2BE0">
        <w:rPr>
          <w:rFonts w:ascii="Arial" w:hAnsi="Arial" w:cs="Arial"/>
          <w:sz w:val="24"/>
        </w:rPr>
        <w:t xml:space="preserve"> el </w:t>
      </w:r>
      <w:r w:rsidR="00532611">
        <w:rPr>
          <w:rFonts w:ascii="Arial" w:hAnsi="Arial" w:cs="Arial"/>
          <w:sz w:val="24"/>
        </w:rPr>
        <w:t>O</w:t>
      </w:r>
      <w:r w:rsidRPr="00DF2BE0">
        <w:rPr>
          <w:rFonts w:ascii="Arial" w:hAnsi="Arial" w:cs="Arial"/>
          <w:sz w:val="24"/>
        </w:rPr>
        <w:t>rden del día</w:t>
      </w:r>
      <w:r w:rsidR="00C57E4A">
        <w:rPr>
          <w:rFonts w:ascii="Arial" w:hAnsi="Arial" w:cs="Arial"/>
          <w:sz w:val="24"/>
        </w:rPr>
        <w:t xml:space="preserve"> </w:t>
      </w:r>
      <w:r w:rsidRPr="00DF2BE0">
        <w:rPr>
          <w:rFonts w:ascii="Arial" w:hAnsi="Arial" w:cs="Arial"/>
          <w:sz w:val="24"/>
        </w:rPr>
        <w:t>por el</w:t>
      </w:r>
      <w:r>
        <w:rPr>
          <w:rFonts w:ascii="Arial" w:hAnsi="Arial" w:cs="Arial"/>
          <w:sz w:val="24"/>
        </w:rPr>
        <w:t xml:space="preserve"> </w:t>
      </w:r>
      <w:r w:rsidR="006F324C">
        <w:rPr>
          <w:rFonts w:ascii="Arial" w:hAnsi="Arial" w:cs="Arial"/>
          <w:sz w:val="24"/>
        </w:rPr>
        <w:t>S</w:t>
      </w:r>
      <w:r>
        <w:rPr>
          <w:rFonts w:ascii="Arial" w:hAnsi="Arial" w:cs="Arial"/>
          <w:sz w:val="24"/>
        </w:rPr>
        <w:t>ecretario</w:t>
      </w:r>
      <w:r w:rsidR="00B82694">
        <w:rPr>
          <w:rFonts w:ascii="Arial" w:hAnsi="Arial" w:cs="Arial"/>
          <w:sz w:val="24"/>
        </w:rPr>
        <w:t xml:space="preserve"> Técnico</w:t>
      </w:r>
      <w:r w:rsidRPr="00DF2BE0">
        <w:rPr>
          <w:rFonts w:ascii="Arial" w:hAnsi="Arial" w:cs="Arial"/>
          <w:sz w:val="24"/>
        </w:rPr>
        <w:t>,</w:t>
      </w:r>
      <w:r>
        <w:rPr>
          <w:rFonts w:ascii="Arial" w:hAnsi="Arial" w:cs="Arial"/>
          <w:sz w:val="24"/>
        </w:rPr>
        <w:t xml:space="preserve"> </w:t>
      </w:r>
      <w:r w:rsidR="00643CB6">
        <w:rPr>
          <w:rFonts w:ascii="Arial" w:hAnsi="Arial" w:cs="Arial"/>
          <w:sz w:val="24"/>
        </w:rPr>
        <w:t>el</w:t>
      </w:r>
      <w:r>
        <w:rPr>
          <w:rFonts w:ascii="Arial" w:hAnsi="Arial" w:cs="Arial"/>
          <w:sz w:val="24"/>
        </w:rPr>
        <w:t xml:space="preserve"> </w:t>
      </w:r>
      <w:proofErr w:type="gramStart"/>
      <w:r w:rsidR="006F324C">
        <w:rPr>
          <w:rFonts w:ascii="Arial" w:hAnsi="Arial" w:cs="Arial"/>
          <w:sz w:val="24"/>
        </w:rPr>
        <w:t>P</w:t>
      </w:r>
      <w:r>
        <w:rPr>
          <w:rFonts w:ascii="Arial" w:hAnsi="Arial" w:cs="Arial"/>
          <w:sz w:val="24"/>
        </w:rPr>
        <w:t>resident</w:t>
      </w:r>
      <w:r w:rsidR="00643CB6">
        <w:rPr>
          <w:rFonts w:ascii="Arial" w:hAnsi="Arial" w:cs="Arial"/>
          <w:sz w:val="24"/>
        </w:rPr>
        <w:t>e</w:t>
      </w:r>
      <w:proofErr w:type="gramEnd"/>
      <w:r>
        <w:rPr>
          <w:rFonts w:ascii="Arial" w:hAnsi="Arial" w:cs="Arial"/>
          <w:sz w:val="24"/>
        </w:rPr>
        <w:t xml:space="preserve"> de la sesión, solicita</w:t>
      </w:r>
      <w:r w:rsidR="00C57E4A">
        <w:rPr>
          <w:rFonts w:ascii="Arial" w:hAnsi="Arial" w:cs="Arial"/>
          <w:sz w:val="24"/>
        </w:rPr>
        <w:t xml:space="preserve"> al </w:t>
      </w:r>
      <w:r w:rsidR="006F324C">
        <w:rPr>
          <w:rFonts w:ascii="Arial" w:hAnsi="Arial" w:cs="Arial"/>
          <w:sz w:val="24"/>
        </w:rPr>
        <w:t>S</w:t>
      </w:r>
      <w:r w:rsidR="00C57E4A">
        <w:rPr>
          <w:rFonts w:ascii="Arial" w:hAnsi="Arial" w:cs="Arial"/>
          <w:sz w:val="24"/>
        </w:rPr>
        <w:t>ecretario</w:t>
      </w:r>
      <w:r w:rsidR="00B82694">
        <w:rPr>
          <w:rFonts w:ascii="Arial" w:hAnsi="Arial" w:cs="Arial"/>
          <w:sz w:val="24"/>
        </w:rPr>
        <w:t xml:space="preserve"> Técnico</w:t>
      </w:r>
      <w:r w:rsidR="00C57E4A">
        <w:rPr>
          <w:rFonts w:ascii="Arial" w:hAnsi="Arial" w:cs="Arial"/>
          <w:sz w:val="24"/>
        </w:rPr>
        <w:t xml:space="preserve"> </w:t>
      </w:r>
      <w:r>
        <w:rPr>
          <w:rFonts w:ascii="Arial" w:hAnsi="Arial" w:cs="Arial"/>
          <w:sz w:val="24"/>
        </w:rPr>
        <w:t>s</w:t>
      </w:r>
      <w:r w:rsidR="00C57E4A">
        <w:rPr>
          <w:rFonts w:ascii="Arial" w:hAnsi="Arial" w:cs="Arial"/>
          <w:sz w:val="24"/>
        </w:rPr>
        <w:t>ometer</w:t>
      </w:r>
      <w:r>
        <w:rPr>
          <w:rFonts w:ascii="Arial" w:hAnsi="Arial" w:cs="Arial"/>
          <w:sz w:val="24"/>
        </w:rPr>
        <w:t xml:space="preserve"> a votación económica la aprobación del orden día, votando los miembros del </w:t>
      </w:r>
      <w:r w:rsidR="00B82694">
        <w:rPr>
          <w:rFonts w:ascii="Arial" w:hAnsi="Arial" w:cs="Arial"/>
          <w:sz w:val="24"/>
        </w:rPr>
        <w:t>Comité Coordinador</w:t>
      </w:r>
      <w:r>
        <w:rPr>
          <w:rFonts w:ascii="Arial" w:hAnsi="Arial" w:cs="Arial"/>
          <w:sz w:val="24"/>
        </w:rPr>
        <w:t xml:space="preserve"> presentes</w:t>
      </w:r>
      <w:r w:rsidR="00C57E4A">
        <w:rPr>
          <w:rFonts w:ascii="Arial" w:hAnsi="Arial" w:cs="Arial"/>
          <w:sz w:val="24"/>
        </w:rPr>
        <w:t>, de la siguiente forma</w:t>
      </w:r>
      <w:r>
        <w:rPr>
          <w:rFonts w:ascii="Arial" w:hAnsi="Arial" w:cs="Arial"/>
          <w:sz w:val="24"/>
        </w:rPr>
        <w:t>:</w:t>
      </w:r>
    </w:p>
    <w:p w:rsidR="00B6793C" w:rsidRDefault="00B6793C" w:rsidP="004443AB">
      <w:pPr>
        <w:spacing w:after="0" w:line="240" w:lineRule="auto"/>
        <w:ind w:firstLine="349"/>
        <w:jc w:val="both"/>
        <w:rPr>
          <w:rFonts w:ascii="Arial" w:hAnsi="Arial" w:cs="Arial"/>
          <w:sz w:val="24"/>
        </w:rPr>
      </w:pPr>
    </w:p>
    <w:p w:rsidR="0023387C" w:rsidRPr="00F767E1" w:rsidRDefault="00CB296B" w:rsidP="004443AB">
      <w:pPr>
        <w:pStyle w:val="Prrafodelista"/>
        <w:numPr>
          <w:ilvl w:val="0"/>
          <w:numId w:val="19"/>
        </w:numPr>
        <w:tabs>
          <w:tab w:val="left" w:pos="426"/>
        </w:tabs>
        <w:spacing w:line="240" w:lineRule="auto"/>
        <w:jc w:val="both"/>
        <w:rPr>
          <w:rFonts w:ascii="Arial" w:hAnsi="Arial" w:cs="Arial"/>
          <w:b/>
          <w:sz w:val="24"/>
        </w:rPr>
      </w:pPr>
      <w:bookmarkStart w:id="2" w:name="_Hlk198040242"/>
      <w:bookmarkStart w:id="3" w:name="_Hlk158125011"/>
      <w:r>
        <w:rPr>
          <w:rFonts w:ascii="Arial" w:hAnsi="Arial" w:cs="Arial"/>
          <w:sz w:val="24"/>
        </w:rPr>
        <w:t>Ramón Iribe Pérez</w:t>
      </w:r>
      <w:r w:rsidR="0023387C" w:rsidRPr="00F767E1">
        <w:rPr>
          <w:rFonts w:ascii="Arial" w:hAnsi="Arial" w:cs="Arial"/>
          <w:sz w:val="24"/>
        </w:rPr>
        <w:t xml:space="preserve">: </w:t>
      </w:r>
      <w:r w:rsidR="00643CB6">
        <w:rPr>
          <w:rFonts w:ascii="Arial" w:hAnsi="Arial" w:cs="Arial"/>
          <w:b/>
          <w:sz w:val="24"/>
        </w:rPr>
        <w:t>A favor</w:t>
      </w:r>
    </w:p>
    <w:p w:rsidR="0023387C" w:rsidRPr="00F767E1" w:rsidRDefault="00CB296B" w:rsidP="004443AB">
      <w:pPr>
        <w:pStyle w:val="Prrafodelista"/>
        <w:numPr>
          <w:ilvl w:val="0"/>
          <w:numId w:val="19"/>
        </w:numPr>
        <w:tabs>
          <w:tab w:val="left" w:pos="426"/>
        </w:tabs>
        <w:spacing w:line="240" w:lineRule="auto"/>
        <w:jc w:val="both"/>
        <w:rPr>
          <w:rFonts w:ascii="Arial" w:hAnsi="Arial" w:cs="Arial"/>
          <w:sz w:val="24"/>
        </w:rPr>
      </w:pPr>
      <w:r>
        <w:rPr>
          <w:rFonts w:ascii="Arial" w:hAnsi="Arial" w:cs="Arial"/>
          <w:sz w:val="24"/>
        </w:rPr>
        <w:t>Francisco Javier Parral León</w:t>
      </w:r>
      <w:r w:rsidR="0023387C" w:rsidRPr="00F767E1">
        <w:rPr>
          <w:rFonts w:ascii="Arial" w:hAnsi="Arial" w:cs="Arial"/>
          <w:sz w:val="24"/>
        </w:rPr>
        <w:t xml:space="preserve">: </w:t>
      </w:r>
      <w:r w:rsidR="0023387C" w:rsidRPr="00F767E1">
        <w:rPr>
          <w:rFonts w:ascii="Arial" w:hAnsi="Arial" w:cs="Arial"/>
          <w:b/>
          <w:sz w:val="24"/>
        </w:rPr>
        <w:t>A favor</w:t>
      </w:r>
    </w:p>
    <w:p w:rsidR="0023387C" w:rsidRPr="00F767E1" w:rsidRDefault="00CB296B" w:rsidP="004443AB">
      <w:pPr>
        <w:pStyle w:val="Prrafodelista"/>
        <w:numPr>
          <w:ilvl w:val="0"/>
          <w:numId w:val="19"/>
        </w:numPr>
        <w:tabs>
          <w:tab w:val="left" w:pos="426"/>
        </w:tabs>
        <w:spacing w:line="240" w:lineRule="auto"/>
        <w:jc w:val="both"/>
        <w:rPr>
          <w:rFonts w:ascii="Arial" w:hAnsi="Arial" w:cs="Arial"/>
          <w:b/>
          <w:sz w:val="24"/>
        </w:rPr>
      </w:pPr>
      <w:r>
        <w:rPr>
          <w:rFonts w:ascii="Arial" w:hAnsi="Arial" w:cs="Arial"/>
          <w:sz w:val="24"/>
        </w:rPr>
        <w:t>Daniel González Guerra</w:t>
      </w:r>
      <w:r w:rsidR="0023387C" w:rsidRPr="00F767E1">
        <w:rPr>
          <w:rFonts w:ascii="Arial" w:hAnsi="Arial" w:cs="Arial"/>
          <w:sz w:val="24"/>
        </w:rPr>
        <w:t xml:space="preserve">: </w:t>
      </w:r>
      <w:r w:rsidR="0023387C" w:rsidRPr="00F767E1">
        <w:rPr>
          <w:rFonts w:ascii="Arial" w:hAnsi="Arial" w:cs="Arial"/>
          <w:b/>
          <w:sz w:val="24"/>
        </w:rPr>
        <w:t>A favor</w:t>
      </w:r>
    </w:p>
    <w:p w:rsidR="00643CB6" w:rsidRPr="00643CB6" w:rsidRDefault="00643CB6" w:rsidP="004443AB">
      <w:pPr>
        <w:pStyle w:val="Prrafodelista"/>
        <w:numPr>
          <w:ilvl w:val="0"/>
          <w:numId w:val="19"/>
        </w:numPr>
        <w:tabs>
          <w:tab w:val="left" w:pos="426"/>
        </w:tabs>
        <w:spacing w:line="240" w:lineRule="auto"/>
        <w:jc w:val="both"/>
        <w:rPr>
          <w:rFonts w:ascii="Arial" w:hAnsi="Arial" w:cs="Arial"/>
          <w:b/>
          <w:sz w:val="24"/>
        </w:rPr>
      </w:pPr>
      <w:r>
        <w:rPr>
          <w:rFonts w:ascii="Arial" w:hAnsi="Arial" w:cs="Arial"/>
          <w:sz w:val="24"/>
        </w:rPr>
        <w:t xml:space="preserve">Guillermo Moreno Sada: </w:t>
      </w:r>
      <w:r w:rsidRPr="00643CB6">
        <w:rPr>
          <w:rFonts w:ascii="Arial" w:hAnsi="Arial" w:cs="Arial"/>
          <w:b/>
          <w:sz w:val="24"/>
        </w:rPr>
        <w:t>A favor</w:t>
      </w:r>
    </w:p>
    <w:p w:rsidR="003D7E15" w:rsidRPr="003D7E15" w:rsidRDefault="003D7E15" w:rsidP="004443AB">
      <w:pPr>
        <w:pStyle w:val="Prrafodelista"/>
        <w:numPr>
          <w:ilvl w:val="0"/>
          <w:numId w:val="19"/>
        </w:numPr>
        <w:tabs>
          <w:tab w:val="left" w:pos="426"/>
        </w:tabs>
        <w:spacing w:line="240" w:lineRule="auto"/>
        <w:jc w:val="both"/>
        <w:rPr>
          <w:rFonts w:ascii="Arial" w:hAnsi="Arial" w:cs="Arial"/>
          <w:b/>
          <w:sz w:val="24"/>
        </w:rPr>
      </w:pPr>
      <w:r w:rsidRPr="003D7E15">
        <w:rPr>
          <w:rFonts w:ascii="Arial" w:hAnsi="Arial" w:cs="Arial"/>
          <w:sz w:val="24"/>
        </w:rPr>
        <w:t>Alejandra Tejeda Ochoa:</w:t>
      </w:r>
      <w:r>
        <w:rPr>
          <w:rFonts w:ascii="Arial" w:hAnsi="Arial" w:cs="Arial"/>
          <w:b/>
          <w:sz w:val="24"/>
        </w:rPr>
        <w:t xml:space="preserve"> A favor</w:t>
      </w:r>
    </w:p>
    <w:p w:rsidR="00643CB6" w:rsidRPr="00F767E1" w:rsidRDefault="00643CB6" w:rsidP="004443AB">
      <w:pPr>
        <w:pStyle w:val="Prrafodelista"/>
        <w:numPr>
          <w:ilvl w:val="0"/>
          <w:numId w:val="19"/>
        </w:numPr>
        <w:tabs>
          <w:tab w:val="left" w:pos="426"/>
        </w:tabs>
        <w:spacing w:line="240" w:lineRule="auto"/>
        <w:jc w:val="both"/>
        <w:rPr>
          <w:rFonts w:ascii="Arial" w:hAnsi="Arial" w:cs="Arial"/>
          <w:b/>
          <w:sz w:val="24"/>
        </w:rPr>
      </w:pPr>
      <w:r>
        <w:rPr>
          <w:rFonts w:ascii="Arial" w:hAnsi="Arial" w:cs="Arial"/>
          <w:sz w:val="24"/>
        </w:rPr>
        <w:t xml:space="preserve">Eduardo Vinicio López Galindo: </w:t>
      </w:r>
      <w:r w:rsidRPr="00643CB6">
        <w:rPr>
          <w:rFonts w:ascii="Arial" w:hAnsi="Arial" w:cs="Arial"/>
          <w:b/>
          <w:sz w:val="24"/>
        </w:rPr>
        <w:t>A favor</w:t>
      </w:r>
    </w:p>
    <w:p w:rsidR="0023387C" w:rsidRDefault="00611A71" w:rsidP="004443AB">
      <w:pPr>
        <w:pStyle w:val="Prrafodelista"/>
        <w:numPr>
          <w:ilvl w:val="0"/>
          <w:numId w:val="19"/>
        </w:numPr>
        <w:tabs>
          <w:tab w:val="left" w:pos="426"/>
        </w:tabs>
        <w:spacing w:line="240" w:lineRule="auto"/>
        <w:jc w:val="both"/>
        <w:rPr>
          <w:rFonts w:ascii="Arial" w:hAnsi="Arial" w:cs="Arial"/>
          <w:b/>
          <w:sz w:val="24"/>
        </w:rPr>
      </w:pPr>
      <w:r>
        <w:rPr>
          <w:rFonts w:ascii="Arial" w:hAnsi="Arial" w:cs="Arial"/>
          <w:sz w:val="24"/>
        </w:rPr>
        <w:t>Ricardo Álvarez González</w:t>
      </w:r>
      <w:r w:rsidR="0023387C" w:rsidRPr="00F767E1">
        <w:rPr>
          <w:rFonts w:ascii="Arial" w:hAnsi="Arial" w:cs="Arial"/>
          <w:sz w:val="24"/>
        </w:rPr>
        <w:t xml:space="preserve">: </w:t>
      </w:r>
      <w:r w:rsidR="00F02685">
        <w:rPr>
          <w:rFonts w:ascii="Arial" w:hAnsi="Arial" w:cs="Arial"/>
          <w:b/>
          <w:sz w:val="24"/>
        </w:rPr>
        <w:t>A favor</w:t>
      </w:r>
    </w:p>
    <w:p w:rsidR="0023387C" w:rsidRPr="00611A71" w:rsidRDefault="00611A71" w:rsidP="004443AB">
      <w:pPr>
        <w:pStyle w:val="Prrafodelista"/>
        <w:numPr>
          <w:ilvl w:val="0"/>
          <w:numId w:val="19"/>
        </w:numPr>
        <w:tabs>
          <w:tab w:val="left" w:pos="426"/>
        </w:tabs>
        <w:spacing w:after="0" w:line="240" w:lineRule="auto"/>
        <w:jc w:val="both"/>
        <w:rPr>
          <w:rFonts w:ascii="Arial" w:hAnsi="Arial" w:cs="Arial"/>
          <w:sz w:val="24"/>
        </w:rPr>
      </w:pPr>
      <w:r>
        <w:rPr>
          <w:rFonts w:ascii="Arial" w:hAnsi="Arial" w:cs="Arial"/>
          <w:sz w:val="24"/>
        </w:rPr>
        <w:t>Joel Antonio Martínez Bautista</w:t>
      </w:r>
      <w:r w:rsidR="0023387C">
        <w:rPr>
          <w:rFonts w:ascii="Arial" w:hAnsi="Arial" w:cs="Arial"/>
          <w:sz w:val="24"/>
        </w:rPr>
        <w:t xml:space="preserve">: </w:t>
      </w:r>
      <w:r w:rsidR="0023387C" w:rsidRPr="0023387C">
        <w:rPr>
          <w:rFonts w:ascii="Arial" w:hAnsi="Arial" w:cs="Arial"/>
          <w:b/>
          <w:sz w:val="24"/>
        </w:rPr>
        <w:t>A favor</w:t>
      </w:r>
    </w:p>
    <w:p w:rsidR="00611A71" w:rsidRDefault="00643CB6" w:rsidP="004443AB">
      <w:pPr>
        <w:pStyle w:val="Prrafodelista"/>
        <w:numPr>
          <w:ilvl w:val="0"/>
          <w:numId w:val="19"/>
        </w:numPr>
        <w:tabs>
          <w:tab w:val="left" w:pos="426"/>
        </w:tabs>
        <w:spacing w:after="0" w:line="240" w:lineRule="auto"/>
        <w:jc w:val="both"/>
        <w:rPr>
          <w:rFonts w:ascii="Arial" w:hAnsi="Arial" w:cs="Arial"/>
          <w:b/>
          <w:sz w:val="24"/>
        </w:rPr>
      </w:pPr>
      <w:r>
        <w:rPr>
          <w:rFonts w:ascii="Arial" w:hAnsi="Arial" w:cs="Arial"/>
          <w:sz w:val="24"/>
        </w:rPr>
        <w:t>Ana Delia Quintero López</w:t>
      </w:r>
      <w:r w:rsidR="00611A71" w:rsidRPr="00611A71">
        <w:rPr>
          <w:rFonts w:ascii="Arial" w:hAnsi="Arial" w:cs="Arial"/>
          <w:sz w:val="24"/>
        </w:rPr>
        <w:t>:</w:t>
      </w:r>
      <w:r w:rsidR="00611A71">
        <w:rPr>
          <w:rFonts w:ascii="Arial" w:hAnsi="Arial" w:cs="Arial"/>
          <w:b/>
          <w:sz w:val="24"/>
        </w:rPr>
        <w:t xml:space="preserve"> A favor</w:t>
      </w:r>
    </w:p>
    <w:p w:rsidR="00CB296B" w:rsidRPr="00CB296B" w:rsidRDefault="00643CB6" w:rsidP="004443AB">
      <w:pPr>
        <w:pStyle w:val="Prrafodelista"/>
        <w:numPr>
          <w:ilvl w:val="0"/>
          <w:numId w:val="19"/>
        </w:numPr>
        <w:tabs>
          <w:tab w:val="left" w:pos="426"/>
        </w:tabs>
        <w:spacing w:after="0" w:line="240" w:lineRule="auto"/>
        <w:jc w:val="both"/>
        <w:rPr>
          <w:rFonts w:ascii="Arial" w:hAnsi="Arial" w:cs="Arial"/>
          <w:sz w:val="24"/>
        </w:rPr>
      </w:pPr>
      <w:r>
        <w:rPr>
          <w:rFonts w:ascii="Arial" w:hAnsi="Arial" w:cs="Arial"/>
          <w:bCs/>
          <w:sz w:val="24"/>
          <w:szCs w:val="24"/>
        </w:rPr>
        <w:t xml:space="preserve">Martha Elizabeth Moreno García: </w:t>
      </w:r>
      <w:r w:rsidRPr="00643CB6">
        <w:rPr>
          <w:rFonts w:ascii="Arial" w:hAnsi="Arial" w:cs="Arial"/>
          <w:b/>
          <w:bCs/>
          <w:sz w:val="24"/>
          <w:szCs w:val="24"/>
        </w:rPr>
        <w:t>A favor</w:t>
      </w:r>
    </w:p>
    <w:bookmarkEnd w:id="2"/>
    <w:p w:rsidR="00B6793C" w:rsidRDefault="00B6793C" w:rsidP="004443AB">
      <w:pPr>
        <w:pStyle w:val="Prrafodelista"/>
        <w:tabs>
          <w:tab w:val="left" w:pos="426"/>
        </w:tabs>
        <w:spacing w:after="0" w:line="240" w:lineRule="auto"/>
        <w:jc w:val="both"/>
        <w:rPr>
          <w:rFonts w:ascii="Arial" w:hAnsi="Arial" w:cs="Arial"/>
          <w:b/>
          <w:sz w:val="24"/>
        </w:rPr>
      </w:pPr>
    </w:p>
    <w:bookmarkEnd w:id="3"/>
    <w:p w:rsidR="000C4F64" w:rsidRDefault="000C4F64" w:rsidP="004443AB">
      <w:pPr>
        <w:spacing w:after="0" w:line="240" w:lineRule="auto"/>
        <w:ind w:firstLine="360"/>
        <w:jc w:val="both"/>
        <w:rPr>
          <w:rFonts w:ascii="Arial" w:hAnsi="Arial" w:cs="Arial"/>
          <w:sz w:val="24"/>
        </w:rPr>
      </w:pPr>
      <w:r w:rsidRPr="0083285F">
        <w:rPr>
          <w:rFonts w:ascii="Arial" w:hAnsi="Arial" w:cs="Arial"/>
          <w:sz w:val="24"/>
        </w:rPr>
        <w:t xml:space="preserve">Por lo tanto, </w:t>
      </w:r>
      <w:r w:rsidR="006645AF">
        <w:rPr>
          <w:rFonts w:ascii="Arial" w:hAnsi="Arial" w:cs="Arial"/>
          <w:sz w:val="24"/>
        </w:rPr>
        <w:t xml:space="preserve">por </w:t>
      </w:r>
      <w:r w:rsidR="00643CB6">
        <w:rPr>
          <w:rFonts w:ascii="Arial" w:hAnsi="Arial" w:cs="Arial"/>
          <w:sz w:val="24"/>
        </w:rPr>
        <w:t>unanimidad</w:t>
      </w:r>
      <w:r w:rsidR="00C50E45">
        <w:rPr>
          <w:rFonts w:ascii="Arial" w:hAnsi="Arial" w:cs="Arial"/>
          <w:sz w:val="24"/>
        </w:rPr>
        <w:t xml:space="preserve">, </w:t>
      </w:r>
      <w:r w:rsidRPr="0083285F">
        <w:rPr>
          <w:rFonts w:ascii="Arial" w:hAnsi="Arial" w:cs="Arial"/>
          <w:sz w:val="24"/>
        </w:rPr>
        <w:t xml:space="preserve">se aprueba el </w:t>
      </w:r>
      <w:r w:rsidR="00B6793C">
        <w:rPr>
          <w:rFonts w:ascii="Arial" w:hAnsi="Arial" w:cs="Arial"/>
          <w:sz w:val="24"/>
        </w:rPr>
        <w:t>O</w:t>
      </w:r>
      <w:r w:rsidRPr="0083285F">
        <w:rPr>
          <w:rFonts w:ascii="Arial" w:hAnsi="Arial" w:cs="Arial"/>
          <w:sz w:val="24"/>
        </w:rPr>
        <w:t xml:space="preserve">rden del día para la presente </w:t>
      </w:r>
      <w:r w:rsidR="00B6793C">
        <w:rPr>
          <w:rFonts w:ascii="Arial" w:hAnsi="Arial" w:cs="Arial"/>
          <w:sz w:val="24"/>
        </w:rPr>
        <w:t>S</w:t>
      </w:r>
      <w:r w:rsidRPr="0083285F">
        <w:rPr>
          <w:rFonts w:ascii="Arial" w:hAnsi="Arial" w:cs="Arial"/>
          <w:sz w:val="24"/>
        </w:rPr>
        <w:t xml:space="preserve">esión </w:t>
      </w:r>
      <w:r w:rsidR="00B6793C">
        <w:rPr>
          <w:rFonts w:ascii="Arial" w:hAnsi="Arial" w:cs="Arial"/>
          <w:sz w:val="24"/>
        </w:rPr>
        <w:t>O</w:t>
      </w:r>
      <w:r w:rsidR="00F02685">
        <w:rPr>
          <w:rFonts w:ascii="Arial" w:hAnsi="Arial" w:cs="Arial"/>
          <w:sz w:val="24"/>
        </w:rPr>
        <w:t>rdinaria</w:t>
      </w:r>
      <w:r w:rsidRPr="0083285F">
        <w:rPr>
          <w:rFonts w:ascii="Arial" w:hAnsi="Arial" w:cs="Arial"/>
          <w:sz w:val="24"/>
        </w:rPr>
        <w:t xml:space="preserve"> de este </w:t>
      </w:r>
      <w:r w:rsidR="00F02685">
        <w:rPr>
          <w:rFonts w:ascii="Arial" w:hAnsi="Arial" w:cs="Arial"/>
          <w:sz w:val="24"/>
        </w:rPr>
        <w:t>Comité Coordinador</w:t>
      </w:r>
      <w:r w:rsidRPr="0083285F">
        <w:rPr>
          <w:rFonts w:ascii="Arial" w:hAnsi="Arial" w:cs="Arial"/>
          <w:sz w:val="24"/>
        </w:rPr>
        <w:t xml:space="preserve">. </w:t>
      </w:r>
    </w:p>
    <w:p w:rsidR="00B6793C" w:rsidRPr="0083285F" w:rsidRDefault="00B6793C" w:rsidP="004443AB">
      <w:pPr>
        <w:spacing w:after="0" w:line="240" w:lineRule="auto"/>
        <w:ind w:firstLine="360"/>
        <w:jc w:val="both"/>
        <w:rPr>
          <w:rFonts w:ascii="Arial" w:hAnsi="Arial" w:cs="Arial"/>
          <w:sz w:val="24"/>
        </w:rPr>
      </w:pPr>
    </w:p>
    <w:p w:rsidR="000C4F64" w:rsidRDefault="000C4F64" w:rsidP="004443AB">
      <w:pPr>
        <w:spacing w:after="0" w:line="240" w:lineRule="auto"/>
        <w:ind w:firstLine="360"/>
        <w:jc w:val="both"/>
        <w:rPr>
          <w:rFonts w:ascii="Arial" w:hAnsi="Arial" w:cs="Arial"/>
          <w:sz w:val="24"/>
        </w:rPr>
      </w:pPr>
      <w:r w:rsidRPr="000C4F64">
        <w:rPr>
          <w:rFonts w:ascii="Arial" w:hAnsi="Arial" w:cs="Arial"/>
          <w:sz w:val="24"/>
        </w:rPr>
        <w:t xml:space="preserve">Acto seguido, </w:t>
      </w:r>
      <w:r w:rsidR="005465DE">
        <w:rPr>
          <w:rFonts w:ascii="Arial" w:hAnsi="Arial" w:cs="Arial"/>
          <w:sz w:val="24"/>
        </w:rPr>
        <w:t>el</w:t>
      </w:r>
      <w:r w:rsidRPr="000C4F64">
        <w:rPr>
          <w:rFonts w:ascii="Arial" w:hAnsi="Arial" w:cs="Arial"/>
          <w:sz w:val="24"/>
        </w:rPr>
        <w:t xml:space="preserve"> </w:t>
      </w:r>
      <w:proofErr w:type="gramStart"/>
      <w:r w:rsidR="006F324C">
        <w:rPr>
          <w:rFonts w:ascii="Arial" w:hAnsi="Arial" w:cs="Arial"/>
          <w:sz w:val="24"/>
        </w:rPr>
        <w:t>P</w:t>
      </w:r>
      <w:r w:rsidRPr="000C4F64">
        <w:rPr>
          <w:rFonts w:ascii="Arial" w:hAnsi="Arial" w:cs="Arial"/>
          <w:sz w:val="24"/>
        </w:rPr>
        <w:t>resident</w:t>
      </w:r>
      <w:r w:rsidR="005465DE">
        <w:rPr>
          <w:rFonts w:ascii="Arial" w:hAnsi="Arial" w:cs="Arial"/>
          <w:sz w:val="24"/>
        </w:rPr>
        <w:t>e</w:t>
      </w:r>
      <w:proofErr w:type="gramEnd"/>
      <w:r w:rsidRPr="000C4F64">
        <w:rPr>
          <w:rFonts w:ascii="Arial" w:hAnsi="Arial" w:cs="Arial"/>
          <w:sz w:val="24"/>
        </w:rPr>
        <w:t xml:space="preserve"> de la sesión</w:t>
      </w:r>
      <w:r w:rsidR="00D15860">
        <w:rPr>
          <w:rFonts w:ascii="Arial" w:hAnsi="Arial" w:cs="Arial"/>
          <w:sz w:val="24"/>
        </w:rPr>
        <w:t xml:space="preserve"> </w:t>
      </w:r>
      <w:r w:rsidRPr="000C4F64">
        <w:rPr>
          <w:rFonts w:ascii="Arial" w:hAnsi="Arial" w:cs="Arial"/>
          <w:sz w:val="24"/>
        </w:rPr>
        <w:t>manifiesta que</w:t>
      </w:r>
      <w:r w:rsidR="00D15860">
        <w:rPr>
          <w:rFonts w:ascii="Arial" w:hAnsi="Arial" w:cs="Arial"/>
          <w:sz w:val="24"/>
        </w:rPr>
        <w:t>,</w:t>
      </w:r>
      <w:r w:rsidRPr="000C4F64">
        <w:rPr>
          <w:rFonts w:ascii="Arial" w:hAnsi="Arial" w:cs="Arial"/>
          <w:sz w:val="24"/>
        </w:rPr>
        <w:t xml:space="preserve"> una vez que se han agotado los puntos </w:t>
      </w:r>
      <w:r w:rsidR="00832A4F">
        <w:rPr>
          <w:rFonts w:ascii="Arial" w:hAnsi="Arial" w:cs="Arial"/>
          <w:sz w:val="24"/>
        </w:rPr>
        <w:t>primero</w:t>
      </w:r>
      <w:r w:rsidR="00741F20">
        <w:rPr>
          <w:rFonts w:ascii="Arial" w:hAnsi="Arial" w:cs="Arial"/>
          <w:sz w:val="24"/>
        </w:rPr>
        <w:t xml:space="preserve"> y</w:t>
      </w:r>
      <w:r w:rsidRPr="000C4F64">
        <w:rPr>
          <w:rFonts w:ascii="Arial" w:hAnsi="Arial" w:cs="Arial"/>
          <w:sz w:val="24"/>
        </w:rPr>
        <w:t xml:space="preserve"> </w:t>
      </w:r>
      <w:r w:rsidR="00832A4F">
        <w:rPr>
          <w:rFonts w:ascii="Arial" w:hAnsi="Arial" w:cs="Arial"/>
          <w:sz w:val="24"/>
        </w:rPr>
        <w:t>segundo</w:t>
      </w:r>
      <w:r w:rsidRPr="000C4F64">
        <w:rPr>
          <w:rFonts w:ascii="Arial" w:hAnsi="Arial" w:cs="Arial"/>
          <w:sz w:val="24"/>
        </w:rPr>
        <w:t xml:space="preserve"> del </w:t>
      </w:r>
      <w:r w:rsidR="00741F20">
        <w:rPr>
          <w:rFonts w:ascii="Arial" w:hAnsi="Arial" w:cs="Arial"/>
          <w:sz w:val="24"/>
        </w:rPr>
        <w:t>O</w:t>
      </w:r>
      <w:r w:rsidRPr="000C4F64">
        <w:rPr>
          <w:rFonts w:ascii="Arial" w:hAnsi="Arial" w:cs="Arial"/>
          <w:sz w:val="24"/>
        </w:rPr>
        <w:t>rden del día, se pasa a</w:t>
      </w:r>
      <w:r w:rsidR="00832A4F">
        <w:rPr>
          <w:rFonts w:ascii="Arial" w:hAnsi="Arial" w:cs="Arial"/>
          <w:sz w:val="24"/>
        </w:rPr>
        <w:t xml:space="preserve">l </w:t>
      </w:r>
      <w:r w:rsidR="00F02685">
        <w:rPr>
          <w:rFonts w:ascii="Arial" w:hAnsi="Arial" w:cs="Arial"/>
          <w:sz w:val="24"/>
        </w:rPr>
        <w:t>tercer</w:t>
      </w:r>
      <w:r w:rsidR="00832A4F">
        <w:rPr>
          <w:rFonts w:ascii="Arial" w:hAnsi="Arial" w:cs="Arial"/>
          <w:sz w:val="24"/>
        </w:rPr>
        <w:t xml:space="preserve"> punto</w:t>
      </w:r>
      <w:r w:rsidRPr="000C4F64">
        <w:rPr>
          <w:rFonts w:ascii="Arial" w:hAnsi="Arial" w:cs="Arial"/>
          <w:sz w:val="24"/>
        </w:rPr>
        <w:t xml:space="preserve"> y le cede el uso de la voz al </w:t>
      </w:r>
      <w:r w:rsidR="006F324C">
        <w:rPr>
          <w:rFonts w:ascii="Arial" w:hAnsi="Arial" w:cs="Arial"/>
          <w:sz w:val="24"/>
        </w:rPr>
        <w:t>S</w:t>
      </w:r>
      <w:r>
        <w:rPr>
          <w:rFonts w:ascii="Arial" w:hAnsi="Arial" w:cs="Arial"/>
          <w:sz w:val="24"/>
        </w:rPr>
        <w:t>ecretario</w:t>
      </w:r>
      <w:r w:rsidR="00F02685">
        <w:rPr>
          <w:rFonts w:ascii="Arial" w:hAnsi="Arial" w:cs="Arial"/>
          <w:sz w:val="24"/>
        </w:rPr>
        <w:t xml:space="preserve"> Técnico</w:t>
      </w:r>
      <w:r w:rsidRPr="000C4F64">
        <w:rPr>
          <w:rFonts w:ascii="Arial" w:hAnsi="Arial" w:cs="Arial"/>
          <w:sz w:val="24"/>
        </w:rPr>
        <w:t xml:space="preserve">, para que agote </w:t>
      </w:r>
      <w:r w:rsidR="00F02685">
        <w:rPr>
          <w:rFonts w:ascii="Arial" w:hAnsi="Arial" w:cs="Arial"/>
          <w:sz w:val="24"/>
        </w:rPr>
        <w:t>dicho</w:t>
      </w:r>
      <w:r w:rsidR="00832A4F">
        <w:rPr>
          <w:rFonts w:ascii="Arial" w:hAnsi="Arial" w:cs="Arial"/>
          <w:sz w:val="24"/>
        </w:rPr>
        <w:t xml:space="preserve"> punto</w:t>
      </w:r>
      <w:r w:rsidRPr="000C4F64">
        <w:rPr>
          <w:rFonts w:ascii="Arial" w:hAnsi="Arial" w:cs="Arial"/>
          <w:sz w:val="24"/>
        </w:rPr>
        <w:t xml:space="preserve"> del orden del día, el cual se refiere a:</w:t>
      </w:r>
    </w:p>
    <w:p w:rsidR="00B6793C" w:rsidRPr="000C4F64" w:rsidRDefault="00B6793C" w:rsidP="004443AB">
      <w:pPr>
        <w:spacing w:after="0" w:line="240" w:lineRule="auto"/>
        <w:ind w:firstLine="360"/>
        <w:jc w:val="both"/>
        <w:rPr>
          <w:rFonts w:ascii="Arial" w:hAnsi="Arial" w:cs="Arial"/>
          <w:sz w:val="24"/>
        </w:rPr>
      </w:pPr>
    </w:p>
    <w:p w:rsidR="005465DE" w:rsidRDefault="006645AF" w:rsidP="00A36AAD">
      <w:pPr>
        <w:spacing w:after="0" w:line="276" w:lineRule="auto"/>
        <w:ind w:right="-93"/>
        <w:jc w:val="both"/>
        <w:rPr>
          <w:rFonts w:ascii="Arial" w:hAnsi="Arial" w:cs="Arial"/>
          <w:sz w:val="24"/>
        </w:rPr>
      </w:pPr>
      <w:r w:rsidRPr="006645AF">
        <w:rPr>
          <w:rFonts w:ascii="Arial" w:eastAsiaTheme="minorEastAsia" w:hAnsi="Arial" w:cs="Arial"/>
          <w:b/>
          <w:sz w:val="24"/>
          <w:szCs w:val="24"/>
          <w:lang w:val="es-ES" w:eastAsia="es-ES"/>
        </w:rPr>
        <w:t xml:space="preserve">3.- </w:t>
      </w:r>
      <w:r w:rsidR="005465DE">
        <w:rPr>
          <w:rFonts w:ascii="Arial" w:eastAsiaTheme="minorEastAsia" w:hAnsi="Arial" w:cs="Arial"/>
          <w:b/>
          <w:sz w:val="24"/>
          <w:szCs w:val="24"/>
          <w:lang w:val="es-ES" w:eastAsia="es-ES"/>
        </w:rPr>
        <w:t>Propuesta, discusión y en su caso, aprobación del calendario de Sesiones Ordinarias del Comité Coordinador del Sistema Estatal Anticorrupción</w:t>
      </w:r>
    </w:p>
    <w:p w:rsidR="00A36AAD" w:rsidRDefault="00A36AAD" w:rsidP="00A36AAD">
      <w:pPr>
        <w:spacing w:after="0" w:line="276" w:lineRule="auto"/>
        <w:ind w:right="-93"/>
        <w:jc w:val="both"/>
        <w:rPr>
          <w:rFonts w:ascii="Arial" w:hAnsi="Arial" w:cs="Arial"/>
          <w:sz w:val="24"/>
        </w:rPr>
      </w:pPr>
    </w:p>
    <w:p w:rsidR="005246B0" w:rsidRDefault="001D3B72" w:rsidP="00F1714B">
      <w:pPr>
        <w:spacing w:after="0" w:line="276" w:lineRule="auto"/>
        <w:ind w:right="-93"/>
        <w:jc w:val="both"/>
        <w:rPr>
          <w:rFonts w:ascii="Arial" w:hAnsi="Arial" w:cs="Arial"/>
          <w:sz w:val="24"/>
        </w:rPr>
      </w:pPr>
      <w:r w:rsidRPr="001D3B72">
        <w:rPr>
          <w:rFonts w:ascii="Arial" w:hAnsi="Arial" w:cs="Arial"/>
          <w:sz w:val="24"/>
        </w:rPr>
        <w:t>En uso</w:t>
      </w:r>
      <w:r>
        <w:rPr>
          <w:rFonts w:ascii="Arial" w:hAnsi="Arial" w:cs="Arial"/>
          <w:sz w:val="24"/>
        </w:rPr>
        <w:t xml:space="preserve"> de la voz, </w:t>
      </w:r>
      <w:r w:rsidR="003A0035">
        <w:rPr>
          <w:rFonts w:ascii="Arial" w:hAnsi="Arial" w:cs="Arial"/>
          <w:sz w:val="24"/>
        </w:rPr>
        <w:t xml:space="preserve">el Secretario Técnico, a solicitud del </w:t>
      </w:r>
      <w:proofErr w:type="gramStart"/>
      <w:r w:rsidR="003A0035">
        <w:rPr>
          <w:rFonts w:ascii="Arial" w:hAnsi="Arial" w:cs="Arial"/>
          <w:sz w:val="24"/>
        </w:rPr>
        <w:t>Presidente</w:t>
      </w:r>
      <w:proofErr w:type="gramEnd"/>
      <w:r w:rsidR="003A0035">
        <w:rPr>
          <w:rFonts w:ascii="Arial" w:hAnsi="Arial" w:cs="Arial"/>
          <w:sz w:val="24"/>
        </w:rPr>
        <w:t>, expone la propuesta del calendario de Sesiones Ordinaria</w:t>
      </w:r>
      <w:r w:rsidR="007D4511">
        <w:rPr>
          <w:rFonts w:ascii="Arial" w:hAnsi="Arial" w:cs="Arial"/>
          <w:sz w:val="24"/>
        </w:rPr>
        <w:t>s</w:t>
      </w:r>
      <w:r w:rsidR="003A0035">
        <w:rPr>
          <w:rFonts w:ascii="Arial" w:hAnsi="Arial" w:cs="Arial"/>
          <w:sz w:val="24"/>
        </w:rPr>
        <w:t xml:space="preserve"> de Comité Coordinador para el año 2025, la cual es como se describe a continuación:</w:t>
      </w:r>
    </w:p>
    <w:p w:rsidR="003A0035" w:rsidRDefault="003A0035" w:rsidP="00F1714B">
      <w:pPr>
        <w:spacing w:after="0" w:line="276" w:lineRule="auto"/>
        <w:ind w:right="-93"/>
        <w:jc w:val="both"/>
        <w:rPr>
          <w:rFonts w:ascii="Arial" w:eastAsia="MS Mincho" w:hAnsi="Arial" w:cs="Arial"/>
          <w:sz w:val="24"/>
          <w:szCs w:val="24"/>
        </w:rPr>
      </w:pPr>
    </w:p>
    <w:p w:rsidR="003A0035" w:rsidRDefault="003A0035" w:rsidP="00F1714B">
      <w:pPr>
        <w:spacing w:after="0" w:line="276" w:lineRule="auto"/>
        <w:ind w:right="-93"/>
        <w:jc w:val="both"/>
        <w:rPr>
          <w:rFonts w:ascii="Arial" w:eastAsia="MS Mincho" w:hAnsi="Arial" w:cs="Arial"/>
          <w:sz w:val="24"/>
          <w:szCs w:val="24"/>
        </w:rPr>
      </w:pPr>
      <w:r>
        <w:rPr>
          <w:rFonts w:ascii="Arial" w:eastAsia="MS Mincho" w:hAnsi="Arial" w:cs="Arial"/>
          <w:sz w:val="24"/>
          <w:szCs w:val="24"/>
        </w:rPr>
        <w:t>La Primera Sesión Ordinaria con fecha 31 de marzo de 2025</w:t>
      </w:r>
      <w:r w:rsidR="00E348C1">
        <w:rPr>
          <w:rFonts w:ascii="Arial" w:eastAsia="MS Mincho" w:hAnsi="Arial" w:cs="Arial"/>
          <w:sz w:val="24"/>
          <w:szCs w:val="24"/>
        </w:rPr>
        <w:t>;</w:t>
      </w:r>
    </w:p>
    <w:p w:rsidR="003A0035" w:rsidRDefault="003A0035" w:rsidP="00F1714B">
      <w:pPr>
        <w:spacing w:after="0" w:line="276" w:lineRule="auto"/>
        <w:ind w:right="-93"/>
        <w:jc w:val="both"/>
        <w:rPr>
          <w:rFonts w:ascii="Arial" w:eastAsia="MS Mincho" w:hAnsi="Arial" w:cs="Arial"/>
          <w:sz w:val="24"/>
          <w:szCs w:val="24"/>
        </w:rPr>
      </w:pPr>
      <w:r>
        <w:rPr>
          <w:rFonts w:ascii="Arial" w:eastAsia="MS Mincho" w:hAnsi="Arial" w:cs="Arial"/>
          <w:sz w:val="24"/>
          <w:szCs w:val="24"/>
        </w:rPr>
        <w:t xml:space="preserve">La Segunda Sesión Ordinaria, la </w:t>
      </w:r>
      <w:r w:rsidR="00224CB7">
        <w:rPr>
          <w:rFonts w:ascii="Arial" w:eastAsia="MS Mincho" w:hAnsi="Arial" w:cs="Arial"/>
          <w:sz w:val="24"/>
          <w:szCs w:val="24"/>
        </w:rPr>
        <w:t>ú</w:t>
      </w:r>
      <w:r>
        <w:rPr>
          <w:rFonts w:ascii="Arial" w:eastAsia="MS Mincho" w:hAnsi="Arial" w:cs="Arial"/>
          <w:sz w:val="24"/>
          <w:szCs w:val="24"/>
        </w:rPr>
        <w:t>ltima semana del mes de junio de 2025</w:t>
      </w:r>
      <w:r w:rsidR="00E348C1">
        <w:rPr>
          <w:rFonts w:ascii="Arial" w:eastAsia="MS Mincho" w:hAnsi="Arial" w:cs="Arial"/>
          <w:sz w:val="24"/>
          <w:szCs w:val="24"/>
        </w:rPr>
        <w:t>;</w:t>
      </w:r>
    </w:p>
    <w:p w:rsidR="003A0035" w:rsidRDefault="003A0035" w:rsidP="00F1714B">
      <w:pPr>
        <w:spacing w:after="0" w:line="276" w:lineRule="auto"/>
        <w:ind w:right="-93"/>
        <w:jc w:val="both"/>
        <w:rPr>
          <w:rFonts w:ascii="Arial" w:eastAsia="MS Mincho" w:hAnsi="Arial" w:cs="Arial"/>
          <w:sz w:val="24"/>
          <w:szCs w:val="24"/>
        </w:rPr>
      </w:pPr>
      <w:r>
        <w:rPr>
          <w:rFonts w:ascii="Arial" w:eastAsia="MS Mincho" w:hAnsi="Arial" w:cs="Arial"/>
          <w:sz w:val="24"/>
          <w:szCs w:val="24"/>
        </w:rPr>
        <w:t>La Tercera Sesión Ordinaria, la última semana del mes de septiembre de 2025</w:t>
      </w:r>
      <w:r w:rsidR="00E348C1">
        <w:rPr>
          <w:rFonts w:ascii="Arial" w:eastAsia="MS Mincho" w:hAnsi="Arial" w:cs="Arial"/>
          <w:sz w:val="24"/>
          <w:szCs w:val="24"/>
        </w:rPr>
        <w:t>;</w:t>
      </w:r>
    </w:p>
    <w:p w:rsidR="003A0035" w:rsidRDefault="003A0035" w:rsidP="00F1714B">
      <w:pPr>
        <w:spacing w:after="0" w:line="276" w:lineRule="auto"/>
        <w:ind w:right="-93"/>
        <w:jc w:val="both"/>
        <w:rPr>
          <w:rFonts w:ascii="Arial" w:eastAsia="MS Mincho" w:hAnsi="Arial" w:cs="Arial"/>
          <w:sz w:val="24"/>
          <w:szCs w:val="24"/>
        </w:rPr>
      </w:pPr>
      <w:r>
        <w:rPr>
          <w:rFonts w:ascii="Arial" w:eastAsia="MS Mincho" w:hAnsi="Arial" w:cs="Arial"/>
          <w:sz w:val="24"/>
          <w:szCs w:val="24"/>
        </w:rPr>
        <w:t>La Cuarta Sesión Ordinaria, la última semana del mes de diciembre de 2025</w:t>
      </w:r>
      <w:r w:rsidR="00E348C1">
        <w:rPr>
          <w:rFonts w:ascii="Arial" w:eastAsia="MS Mincho" w:hAnsi="Arial" w:cs="Arial"/>
          <w:sz w:val="24"/>
          <w:szCs w:val="24"/>
        </w:rPr>
        <w:t>.</w:t>
      </w:r>
    </w:p>
    <w:p w:rsidR="003A0035" w:rsidRDefault="003A0035" w:rsidP="00F1714B">
      <w:pPr>
        <w:spacing w:after="0" w:line="276" w:lineRule="auto"/>
        <w:ind w:right="-93"/>
        <w:jc w:val="both"/>
        <w:rPr>
          <w:rFonts w:ascii="Arial" w:eastAsia="MS Mincho" w:hAnsi="Arial" w:cs="Arial"/>
          <w:sz w:val="24"/>
          <w:szCs w:val="24"/>
        </w:rPr>
      </w:pPr>
    </w:p>
    <w:p w:rsidR="003A0035" w:rsidRDefault="003A0035" w:rsidP="003A0035">
      <w:pPr>
        <w:spacing w:after="0" w:line="240" w:lineRule="auto"/>
        <w:ind w:firstLine="349"/>
        <w:jc w:val="both"/>
        <w:rPr>
          <w:rFonts w:ascii="Arial" w:hAnsi="Arial" w:cs="Arial"/>
          <w:sz w:val="24"/>
        </w:rPr>
      </w:pPr>
      <w:r>
        <w:rPr>
          <w:rFonts w:ascii="Arial" w:hAnsi="Arial" w:cs="Arial"/>
          <w:sz w:val="24"/>
        </w:rPr>
        <w:t xml:space="preserve">Una vez expuesto lo anterior, el </w:t>
      </w:r>
      <w:proofErr w:type="gramStart"/>
      <w:r>
        <w:rPr>
          <w:rFonts w:ascii="Arial" w:hAnsi="Arial" w:cs="Arial"/>
          <w:sz w:val="24"/>
        </w:rPr>
        <w:t>Presidente</w:t>
      </w:r>
      <w:proofErr w:type="gramEnd"/>
      <w:r>
        <w:rPr>
          <w:rFonts w:ascii="Arial" w:hAnsi="Arial" w:cs="Arial"/>
          <w:sz w:val="24"/>
        </w:rPr>
        <w:t xml:space="preserve"> de la sesión, solicita al Secretario Técnico someter a votación económica la </w:t>
      </w:r>
      <w:r w:rsidR="00DA1B21">
        <w:rPr>
          <w:rFonts w:ascii="Arial" w:hAnsi="Arial" w:cs="Arial"/>
          <w:sz w:val="24"/>
        </w:rPr>
        <w:t>propuesta del calendario de Sesiones Ordinarias de Comité Coordinador para el 2025</w:t>
      </w:r>
      <w:r>
        <w:rPr>
          <w:rFonts w:ascii="Arial" w:hAnsi="Arial" w:cs="Arial"/>
          <w:sz w:val="24"/>
        </w:rPr>
        <w:t>, votando los miembros del Comité Coordinador presentes, de la siguiente forma:</w:t>
      </w:r>
    </w:p>
    <w:p w:rsidR="00E348C1" w:rsidRDefault="00E348C1" w:rsidP="003A0035">
      <w:pPr>
        <w:spacing w:after="0" w:line="240" w:lineRule="auto"/>
        <w:ind w:firstLine="349"/>
        <w:jc w:val="both"/>
        <w:rPr>
          <w:rFonts w:ascii="Arial" w:hAnsi="Arial" w:cs="Arial"/>
          <w:sz w:val="24"/>
        </w:rPr>
      </w:pPr>
    </w:p>
    <w:p w:rsidR="00E348C1" w:rsidRDefault="00E348C1" w:rsidP="003A0035">
      <w:pPr>
        <w:spacing w:after="0" w:line="240" w:lineRule="auto"/>
        <w:ind w:firstLine="349"/>
        <w:jc w:val="both"/>
        <w:rPr>
          <w:rFonts w:ascii="Arial" w:hAnsi="Arial" w:cs="Arial"/>
          <w:sz w:val="24"/>
        </w:rPr>
      </w:pPr>
    </w:p>
    <w:p w:rsidR="003A0035" w:rsidRDefault="003A0035" w:rsidP="003A0035">
      <w:pPr>
        <w:spacing w:after="0" w:line="240" w:lineRule="auto"/>
        <w:jc w:val="both"/>
        <w:rPr>
          <w:rFonts w:ascii="Arial" w:hAnsi="Arial" w:cs="Arial"/>
          <w:sz w:val="24"/>
        </w:rPr>
      </w:pPr>
    </w:p>
    <w:p w:rsidR="003D7E15" w:rsidRDefault="003D7E15" w:rsidP="003A0035">
      <w:pPr>
        <w:spacing w:after="0" w:line="240" w:lineRule="auto"/>
        <w:jc w:val="both"/>
        <w:rPr>
          <w:rFonts w:ascii="Arial" w:hAnsi="Arial" w:cs="Arial"/>
          <w:sz w:val="24"/>
        </w:rPr>
      </w:pPr>
    </w:p>
    <w:p w:rsidR="003D7E15" w:rsidRDefault="003D7E15" w:rsidP="003A0035">
      <w:pPr>
        <w:spacing w:after="0" w:line="240" w:lineRule="auto"/>
        <w:jc w:val="both"/>
        <w:rPr>
          <w:rFonts w:ascii="Arial" w:hAnsi="Arial" w:cs="Arial"/>
          <w:sz w:val="24"/>
        </w:rPr>
      </w:pPr>
    </w:p>
    <w:p w:rsidR="003A0035" w:rsidRDefault="003A0035" w:rsidP="003A0035">
      <w:pPr>
        <w:spacing w:after="0" w:line="240" w:lineRule="auto"/>
        <w:ind w:firstLine="349"/>
        <w:jc w:val="both"/>
        <w:rPr>
          <w:rFonts w:ascii="Arial" w:hAnsi="Arial" w:cs="Arial"/>
          <w:sz w:val="24"/>
        </w:rPr>
      </w:pPr>
    </w:p>
    <w:p w:rsidR="003D7E15" w:rsidRPr="003D7E15" w:rsidRDefault="003D7E15" w:rsidP="003D7E15">
      <w:pPr>
        <w:pStyle w:val="Prrafodelista"/>
        <w:numPr>
          <w:ilvl w:val="0"/>
          <w:numId w:val="28"/>
        </w:numPr>
        <w:tabs>
          <w:tab w:val="left" w:pos="426"/>
        </w:tabs>
        <w:spacing w:line="240" w:lineRule="auto"/>
        <w:jc w:val="both"/>
        <w:rPr>
          <w:rFonts w:ascii="Arial" w:hAnsi="Arial" w:cs="Arial"/>
          <w:b/>
          <w:sz w:val="24"/>
        </w:rPr>
      </w:pPr>
      <w:r w:rsidRPr="003D7E15">
        <w:rPr>
          <w:rFonts w:ascii="Arial" w:hAnsi="Arial" w:cs="Arial"/>
          <w:sz w:val="24"/>
        </w:rPr>
        <w:t xml:space="preserve">Ramón Iribe Pérez: </w:t>
      </w:r>
      <w:r w:rsidRPr="003D7E15">
        <w:rPr>
          <w:rFonts w:ascii="Arial" w:hAnsi="Arial" w:cs="Arial"/>
          <w:b/>
          <w:sz w:val="24"/>
        </w:rPr>
        <w:t>A favor</w:t>
      </w:r>
    </w:p>
    <w:p w:rsidR="003D7E15" w:rsidRPr="00F767E1" w:rsidRDefault="003D7E15" w:rsidP="003D7E15">
      <w:pPr>
        <w:pStyle w:val="Prrafodelista"/>
        <w:numPr>
          <w:ilvl w:val="0"/>
          <w:numId w:val="28"/>
        </w:numPr>
        <w:tabs>
          <w:tab w:val="left" w:pos="426"/>
        </w:tabs>
        <w:spacing w:line="240" w:lineRule="auto"/>
        <w:jc w:val="both"/>
        <w:rPr>
          <w:rFonts w:ascii="Arial" w:hAnsi="Arial" w:cs="Arial"/>
          <w:sz w:val="24"/>
        </w:rPr>
      </w:pPr>
      <w:r>
        <w:rPr>
          <w:rFonts w:ascii="Arial" w:hAnsi="Arial" w:cs="Arial"/>
          <w:sz w:val="24"/>
        </w:rPr>
        <w:t>Francisco Javier Parral León</w:t>
      </w:r>
      <w:r w:rsidRPr="00F767E1">
        <w:rPr>
          <w:rFonts w:ascii="Arial" w:hAnsi="Arial" w:cs="Arial"/>
          <w:sz w:val="24"/>
        </w:rPr>
        <w:t xml:space="preserve">: </w:t>
      </w:r>
      <w:r w:rsidRPr="00F767E1">
        <w:rPr>
          <w:rFonts w:ascii="Arial" w:hAnsi="Arial" w:cs="Arial"/>
          <w:b/>
          <w:sz w:val="24"/>
        </w:rPr>
        <w:t>A favor</w:t>
      </w:r>
    </w:p>
    <w:p w:rsidR="003D7E15" w:rsidRPr="00F767E1" w:rsidRDefault="003D7E15" w:rsidP="003D7E15">
      <w:pPr>
        <w:pStyle w:val="Prrafodelista"/>
        <w:numPr>
          <w:ilvl w:val="0"/>
          <w:numId w:val="28"/>
        </w:numPr>
        <w:tabs>
          <w:tab w:val="left" w:pos="426"/>
        </w:tabs>
        <w:spacing w:line="240" w:lineRule="auto"/>
        <w:jc w:val="both"/>
        <w:rPr>
          <w:rFonts w:ascii="Arial" w:hAnsi="Arial" w:cs="Arial"/>
          <w:b/>
          <w:sz w:val="24"/>
        </w:rPr>
      </w:pPr>
      <w:r>
        <w:rPr>
          <w:rFonts w:ascii="Arial" w:hAnsi="Arial" w:cs="Arial"/>
          <w:sz w:val="24"/>
        </w:rPr>
        <w:t>Daniel González Guerra</w:t>
      </w:r>
      <w:r w:rsidRPr="00F767E1">
        <w:rPr>
          <w:rFonts w:ascii="Arial" w:hAnsi="Arial" w:cs="Arial"/>
          <w:sz w:val="24"/>
        </w:rPr>
        <w:t xml:space="preserve">: </w:t>
      </w:r>
      <w:r w:rsidRPr="00F767E1">
        <w:rPr>
          <w:rFonts w:ascii="Arial" w:hAnsi="Arial" w:cs="Arial"/>
          <w:b/>
          <w:sz w:val="24"/>
        </w:rPr>
        <w:t>A favor</w:t>
      </w:r>
    </w:p>
    <w:p w:rsidR="003D7E15" w:rsidRPr="00643CB6" w:rsidRDefault="003D7E15" w:rsidP="003D7E15">
      <w:pPr>
        <w:pStyle w:val="Prrafodelista"/>
        <w:numPr>
          <w:ilvl w:val="0"/>
          <w:numId w:val="28"/>
        </w:numPr>
        <w:tabs>
          <w:tab w:val="left" w:pos="426"/>
        </w:tabs>
        <w:spacing w:line="240" w:lineRule="auto"/>
        <w:jc w:val="both"/>
        <w:rPr>
          <w:rFonts w:ascii="Arial" w:hAnsi="Arial" w:cs="Arial"/>
          <w:b/>
          <w:sz w:val="24"/>
        </w:rPr>
      </w:pPr>
      <w:r>
        <w:rPr>
          <w:rFonts w:ascii="Arial" w:hAnsi="Arial" w:cs="Arial"/>
          <w:sz w:val="24"/>
        </w:rPr>
        <w:t xml:space="preserve">Guillermo Moreno Sada: </w:t>
      </w:r>
      <w:r w:rsidRPr="00643CB6">
        <w:rPr>
          <w:rFonts w:ascii="Arial" w:hAnsi="Arial" w:cs="Arial"/>
          <w:b/>
          <w:sz w:val="24"/>
        </w:rPr>
        <w:t>A favor</w:t>
      </w:r>
    </w:p>
    <w:p w:rsidR="003D7E15" w:rsidRPr="003D7E15" w:rsidRDefault="003D7E15" w:rsidP="003D7E15">
      <w:pPr>
        <w:pStyle w:val="Prrafodelista"/>
        <w:numPr>
          <w:ilvl w:val="0"/>
          <w:numId w:val="28"/>
        </w:numPr>
        <w:tabs>
          <w:tab w:val="left" w:pos="426"/>
        </w:tabs>
        <w:spacing w:line="240" w:lineRule="auto"/>
        <w:jc w:val="both"/>
        <w:rPr>
          <w:rFonts w:ascii="Arial" w:hAnsi="Arial" w:cs="Arial"/>
          <w:b/>
          <w:sz w:val="24"/>
        </w:rPr>
      </w:pPr>
      <w:r w:rsidRPr="003D7E15">
        <w:rPr>
          <w:rFonts w:ascii="Arial" w:hAnsi="Arial" w:cs="Arial"/>
          <w:sz w:val="24"/>
        </w:rPr>
        <w:t>Alejandra Tejeda Ochoa:</w:t>
      </w:r>
      <w:r>
        <w:rPr>
          <w:rFonts w:ascii="Arial" w:hAnsi="Arial" w:cs="Arial"/>
          <w:b/>
          <w:sz w:val="24"/>
        </w:rPr>
        <w:t xml:space="preserve"> A favor</w:t>
      </w:r>
    </w:p>
    <w:p w:rsidR="003D7E15" w:rsidRPr="00F767E1" w:rsidRDefault="003D7E15" w:rsidP="003D7E15">
      <w:pPr>
        <w:pStyle w:val="Prrafodelista"/>
        <w:numPr>
          <w:ilvl w:val="0"/>
          <w:numId w:val="28"/>
        </w:numPr>
        <w:tabs>
          <w:tab w:val="left" w:pos="426"/>
        </w:tabs>
        <w:spacing w:line="240" w:lineRule="auto"/>
        <w:jc w:val="both"/>
        <w:rPr>
          <w:rFonts w:ascii="Arial" w:hAnsi="Arial" w:cs="Arial"/>
          <w:b/>
          <w:sz w:val="24"/>
        </w:rPr>
      </w:pPr>
      <w:r>
        <w:rPr>
          <w:rFonts w:ascii="Arial" w:hAnsi="Arial" w:cs="Arial"/>
          <w:sz w:val="24"/>
        </w:rPr>
        <w:t xml:space="preserve">Eduardo Vinicio López Galindo: </w:t>
      </w:r>
      <w:r w:rsidRPr="00643CB6">
        <w:rPr>
          <w:rFonts w:ascii="Arial" w:hAnsi="Arial" w:cs="Arial"/>
          <w:b/>
          <w:sz w:val="24"/>
        </w:rPr>
        <w:t>A favor</w:t>
      </w:r>
    </w:p>
    <w:p w:rsidR="003D7E15" w:rsidRDefault="003D7E15" w:rsidP="003D7E15">
      <w:pPr>
        <w:pStyle w:val="Prrafodelista"/>
        <w:numPr>
          <w:ilvl w:val="0"/>
          <w:numId w:val="28"/>
        </w:numPr>
        <w:tabs>
          <w:tab w:val="left" w:pos="426"/>
        </w:tabs>
        <w:spacing w:line="240" w:lineRule="auto"/>
        <w:jc w:val="both"/>
        <w:rPr>
          <w:rFonts w:ascii="Arial" w:hAnsi="Arial" w:cs="Arial"/>
          <w:b/>
          <w:sz w:val="24"/>
        </w:rPr>
      </w:pPr>
      <w:r>
        <w:rPr>
          <w:rFonts w:ascii="Arial" w:hAnsi="Arial" w:cs="Arial"/>
          <w:sz w:val="24"/>
        </w:rPr>
        <w:t>Ricardo Álvarez González</w:t>
      </w:r>
      <w:r w:rsidRPr="00F767E1">
        <w:rPr>
          <w:rFonts w:ascii="Arial" w:hAnsi="Arial" w:cs="Arial"/>
          <w:sz w:val="24"/>
        </w:rPr>
        <w:t xml:space="preserve">: </w:t>
      </w:r>
      <w:r>
        <w:rPr>
          <w:rFonts w:ascii="Arial" w:hAnsi="Arial" w:cs="Arial"/>
          <w:b/>
          <w:sz w:val="24"/>
        </w:rPr>
        <w:t>A favor</w:t>
      </w:r>
    </w:p>
    <w:p w:rsidR="003D7E15" w:rsidRPr="00611A71" w:rsidRDefault="003D7E15" w:rsidP="003D7E15">
      <w:pPr>
        <w:pStyle w:val="Prrafodelista"/>
        <w:numPr>
          <w:ilvl w:val="0"/>
          <w:numId w:val="28"/>
        </w:numPr>
        <w:tabs>
          <w:tab w:val="left" w:pos="426"/>
        </w:tabs>
        <w:spacing w:after="0" w:line="240" w:lineRule="auto"/>
        <w:jc w:val="both"/>
        <w:rPr>
          <w:rFonts w:ascii="Arial" w:hAnsi="Arial" w:cs="Arial"/>
          <w:sz w:val="24"/>
        </w:rPr>
      </w:pPr>
      <w:r>
        <w:rPr>
          <w:rFonts w:ascii="Arial" w:hAnsi="Arial" w:cs="Arial"/>
          <w:sz w:val="24"/>
        </w:rPr>
        <w:t xml:space="preserve">Joel Antonio Martínez Bautista: </w:t>
      </w:r>
      <w:r w:rsidRPr="0023387C">
        <w:rPr>
          <w:rFonts w:ascii="Arial" w:hAnsi="Arial" w:cs="Arial"/>
          <w:b/>
          <w:sz w:val="24"/>
        </w:rPr>
        <w:t>A favor</w:t>
      </w:r>
    </w:p>
    <w:p w:rsidR="003D7E15" w:rsidRDefault="003D7E15" w:rsidP="003D7E15">
      <w:pPr>
        <w:pStyle w:val="Prrafodelista"/>
        <w:numPr>
          <w:ilvl w:val="0"/>
          <w:numId w:val="28"/>
        </w:numPr>
        <w:tabs>
          <w:tab w:val="left" w:pos="426"/>
        </w:tabs>
        <w:spacing w:after="0" w:line="240" w:lineRule="auto"/>
        <w:jc w:val="both"/>
        <w:rPr>
          <w:rFonts w:ascii="Arial" w:hAnsi="Arial" w:cs="Arial"/>
          <w:b/>
          <w:sz w:val="24"/>
        </w:rPr>
      </w:pPr>
      <w:r>
        <w:rPr>
          <w:rFonts w:ascii="Arial" w:hAnsi="Arial" w:cs="Arial"/>
          <w:sz w:val="24"/>
        </w:rPr>
        <w:t>Ana Delia Quintero López</w:t>
      </w:r>
      <w:r w:rsidRPr="00611A71">
        <w:rPr>
          <w:rFonts w:ascii="Arial" w:hAnsi="Arial" w:cs="Arial"/>
          <w:sz w:val="24"/>
        </w:rPr>
        <w:t>:</w:t>
      </w:r>
      <w:r>
        <w:rPr>
          <w:rFonts w:ascii="Arial" w:hAnsi="Arial" w:cs="Arial"/>
          <w:b/>
          <w:sz w:val="24"/>
        </w:rPr>
        <w:t xml:space="preserve"> A favor</w:t>
      </w:r>
    </w:p>
    <w:p w:rsidR="003D7E15" w:rsidRPr="00CB296B" w:rsidRDefault="003D7E15" w:rsidP="003D7E15">
      <w:pPr>
        <w:pStyle w:val="Prrafodelista"/>
        <w:numPr>
          <w:ilvl w:val="0"/>
          <w:numId w:val="28"/>
        </w:numPr>
        <w:tabs>
          <w:tab w:val="left" w:pos="426"/>
        </w:tabs>
        <w:spacing w:after="0" w:line="240" w:lineRule="auto"/>
        <w:jc w:val="both"/>
        <w:rPr>
          <w:rFonts w:ascii="Arial" w:hAnsi="Arial" w:cs="Arial"/>
          <w:sz w:val="24"/>
        </w:rPr>
      </w:pPr>
      <w:r>
        <w:rPr>
          <w:rFonts w:ascii="Arial" w:hAnsi="Arial" w:cs="Arial"/>
          <w:bCs/>
          <w:sz w:val="24"/>
          <w:szCs w:val="24"/>
        </w:rPr>
        <w:t xml:space="preserve">Martha Elizabeth Moreno García: </w:t>
      </w:r>
      <w:r w:rsidRPr="00643CB6">
        <w:rPr>
          <w:rFonts w:ascii="Arial" w:hAnsi="Arial" w:cs="Arial"/>
          <w:b/>
          <w:bCs/>
          <w:sz w:val="24"/>
          <w:szCs w:val="24"/>
        </w:rPr>
        <w:t>A favor</w:t>
      </w:r>
    </w:p>
    <w:p w:rsidR="003A0035" w:rsidRDefault="003A0035" w:rsidP="003A0035">
      <w:pPr>
        <w:pStyle w:val="Prrafodelista"/>
        <w:tabs>
          <w:tab w:val="left" w:pos="426"/>
        </w:tabs>
        <w:spacing w:after="0" w:line="240" w:lineRule="auto"/>
        <w:jc w:val="both"/>
        <w:rPr>
          <w:rFonts w:ascii="Arial" w:hAnsi="Arial" w:cs="Arial"/>
          <w:b/>
          <w:sz w:val="24"/>
        </w:rPr>
      </w:pPr>
    </w:p>
    <w:p w:rsidR="003A0035" w:rsidRDefault="003A0035" w:rsidP="003A0035">
      <w:pPr>
        <w:spacing w:after="0" w:line="240" w:lineRule="auto"/>
        <w:ind w:firstLine="360"/>
        <w:jc w:val="both"/>
        <w:rPr>
          <w:rFonts w:ascii="Arial" w:hAnsi="Arial" w:cs="Arial"/>
          <w:sz w:val="24"/>
        </w:rPr>
      </w:pPr>
      <w:r w:rsidRPr="0083285F">
        <w:rPr>
          <w:rFonts w:ascii="Arial" w:hAnsi="Arial" w:cs="Arial"/>
          <w:sz w:val="24"/>
        </w:rPr>
        <w:t xml:space="preserve">Por lo tanto, </w:t>
      </w:r>
      <w:r>
        <w:rPr>
          <w:rFonts w:ascii="Arial" w:hAnsi="Arial" w:cs="Arial"/>
          <w:sz w:val="24"/>
        </w:rPr>
        <w:t xml:space="preserve">por unanimidad, </w:t>
      </w:r>
      <w:r w:rsidRPr="0083285F">
        <w:rPr>
          <w:rFonts w:ascii="Arial" w:hAnsi="Arial" w:cs="Arial"/>
          <w:sz w:val="24"/>
        </w:rPr>
        <w:t>se aprueba e</w:t>
      </w:r>
      <w:r w:rsidR="00377621">
        <w:rPr>
          <w:rFonts w:ascii="Arial" w:hAnsi="Arial" w:cs="Arial"/>
          <w:sz w:val="24"/>
        </w:rPr>
        <w:t xml:space="preserve">l calendario de </w:t>
      </w:r>
      <w:r>
        <w:rPr>
          <w:rFonts w:ascii="Arial" w:hAnsi="Arial" w:cs="Arial"/>
          <w:sz w:val="24"/>
        </w:rPr>
        <w:t>S</w:t>
      </w:r>
      <w:r w:rsidRPr="0083285F">
        <w:rPr>
          <w:rFonts w:ascii="Arial" w:hAnsi="Arial" w:cs="Arial"/>
          <w:sz w:val="24"/>
        </w:rPr>
        <w:t xml:space="preserve">esión </w:t>
      </w:r>
      <w:r>
        <w:rPr>
          <w:rFonts w:ascii="Arial" w:hAnsi="Arial" w:cs="Arial"/>
          <w:sz w:val="24"/>
        </w:rPr>
        <w:t>Ordinaria</w:t>
      </w:r>
      <w:r w:rsidRPr="0083285F">
        <w:rPr>
          <w:rFonts w:ascii="Arial" w:hAnsi="Arial" w:cs="Arial"/>
          <w:sz w:val="24"/>
        </w:rPr>
        <w:t xml:space="preserve"> de este </w:t>
      </w:r>
      <w:r>
        <w:rPr>
          <w:rFonts w:ascii="Arial" w:hAnsi="Arial" w:cs="Arial"/>
          <w:sz w:val="24"/>
        </w:rPr>
        <w:t>Comité Coordinador</w:t>
      </w:r>
      <w:r w:rsidR="004054B3">
        <w:rPr>
          <w:rFonts w:ascii="Arial" w:hAnsi="Arial" w:cs="Arial"/>
          <w:sz w:val="24"/>
        </w:rPr>
        <w:t xml:space="preserve"> correspondiente al 2025.</w:t>
      </w:r>
    </w:p>
    <w:p w:rsidR="004054B3" w:rsidRDefault="004054B3" w:rsidP="003A0035">
      <w:pPr>
        <w:spacing w:after="0" w:line="240" w:lineRule="auto"/>
        <w:ind w:firstLine="360"/>
        <w:jc w:val="both"/>
        <w:rPr>
          <w:rFonts w:ascii="Arial" w:hAnsi="Arial" w:cs="Arial"/>
          <w:sz w:val="24"/>
        </w:rPr>
      </w:pPr>
    </w:p>
    <w:p w:rsidR="004054B3" w:rsidRDefault="004054B3" w:rsidP="003A0035">
      <w:pPr>
        <w:spacing w:after="0" w:line="240" w:lineRule="auto"/>
        <w:ind w:firstLine="360"/>
        <w:jc w:val="both"/>
        <w:rPr>
          <w:rFonts w:ascii="Arial" w:hAnsi="Arial" w:cs="Arial"/>
          <w:sz w:val="24"/>
        </w:rPr>
      </w:pPr>
      <w:r w:rsidRPr="007D4511">
        <w:rPr>
          <w:rFonts w:ascii="Arial" w:hAnsi="Arial" w:cs="Arial"/>
          <w:b/>
          <w:sz w:val="24"/>
        </w:rPr>
        <w:t>ACUERDO</w:t>
      </w:r>
      <w:r>
        <w:rPr>
          <w:rFonts w:ascii="Arial" w:hAnsi="Arial" w:cs="Arial"/>
          <w:sz w:val="24"/>
        </w:rPr>
        <w:t>: Se aprueba el calendario de sesiones ordinarias de Comité Coordinador correspondiente al año 2025</w:t>
      </w:r>
      <w:r w:rsidR="00E348C1">
        <w:rPr>
          <w:rFonts w:ascii="Arial" w:hAnsi="Arial" w:cs="Arial"/>
          <w:sz w:val="24"/>
        </w:rPr>
        <w:t>, el cual, quedo de la siguiente manera:</w:t>
      </w:r>
    </w:p>
    <w:p w:rsidR="00E348C1" w:rsidRDefault="00E348C1" w:rsidP="00E348C1">
      <w:pPr>
        <w:spacing w:after="0" w:line="276" w:lineRule="auto"/>
        <w:ind w:right="-93"/>
        <w:jc w:val="both"/>
        <w:rPr>
          <w:rFonts w:ascii="Arial" w:eastAsia="MS Mincho" w:hAnsi="Arial" w:cs="Arial"/>
          <w:sz w:val="24"/>
          <w:szCs w:val="24"/>
        </w:rPr>
      </w:pPr>
    </w:p>
    <w:p w:rsidR="00E348C1" w:rsidRDefault="00E348C1" w:rsidP="00E348C1">
      <w:pPr>
        <w:spacing w:after="0" w:line="276" w:lineRule="auto"/>
        <w:ind w:right="-93"/>
        <w:jc w:val="both"/>
        <w:rPr>
          <w:rFonts w:ascii="Arial" w:eastAsia="MS Mincho" w:hAnsi="Arial" w:cs="Arial"/>
          <w:sz w:val="24"/>
          <w:szCs w:val="24"/>
        </w:rPr>
      </w:pPr>
      <w:r>
        <w:rPr>
          <w:rFonts w:ascii="Arial" w:eastAsia="MS Mincho" w:hAnsi="Arial" w:cs="Arial"/>
          <w:sz w:val="24"/>
          <w:szCs w:val="24"/>
        </w:rPr>
        <w:t>La Primera Sesión Ordinaria con fecha 31 de marzo de 2025;</w:t>
      </w:r>
    </w:p>
    <w:p w:rsidR="00E348C1" w:rsidRDefault="00E348C1" w:rsidP="00E348C1">
      <w:pPr>
        <w:spacing w:after="0" w:line="276" w:lineRule="auto"/>
        <w:ind w:right="-93"/>
        <w:jc w:val="both"/>
        <w:rPr>
          <w:rFonts w:ascii="Arial" w:eastAsia="MS Mincho" w:hAnsi="Arial" w:cs="Arial"/>
          <w:sz w:val="24"/>
          <w:szCs w:val="24"/>
        </w:rPr>
      </w:pPr>
      <w:r>
        <w:rPr>
          <w:rFonts w:ascii="Arial" w:eastAsia="MS Mincho" w:hAnsi="Arial" w:cs="Arial"/>
          <w:sz w:val="24"/>
          <w:szCs w:val="24"/>
        </w:rPr>
        <w:t xml:space="preserve">La Segunda Sesión Ordinaria, la </w:t>
      </w:r>
      <w:r w:rsidR="00224CB7">
        <w:rPr>
          <w:rFonts w:ascii="Arial" w:eastAsia="MS Mincho" w:hAnsi="Arial" w:cs="Arial"/>
          <w:sz w:val="24"/>
          <w:szCs w:val="24"/>
        </w:rPr>
        <w:t>última</w:t>
      </w:r>
      <w:r>
        <w:rPr>
          <w:rFonts w:ascii="Arial" w:eastAsia="MS Mincho" w:hAnsi="Arial" w:cs="Arial"/>
          <w:sz w:val="24"/>
          <w:szCs w:val="24"/>
        </w:rPr>
        <w:t xml:space="preserve"> semana del mes de junio de 2025;</w:t>
      </w:r>
    </w:p>
    <w:p w:rsidR="00E348C1" w:rsidRDefault="00E348C1" w:rsidP="00E348C1">
      <w:pPr>
        <w:spacing w:after="0" w:line="276" w:lineRule="auto"/>
        <w:ind w:right="-93"/>
        <w:jc w:val="both"/>
        <w:rPr>
          <w:rFonts w:ascii="Arial" w:eastAsia="MS Mincho" w:hAnsi="Arial" w:cs="Arial"/>
          <w:sz w:val="24"/>
          <w:szCs w:val="24"/>
        </w:rPr>
      </w:pPr>
      <w:r>
        <w:rPr>
          <w:rFonts w:ascii="Arial" w:eastAsia="MS Mincho" w:hAnsi="Arial" w:cs="Arial"/>
          <w:sz w:val="24"/>
          <w:szCs w:val="24"/>
        </w:rPr>
        <w:t>La Tercera Sesión Ordinaria, la última semana del mes de septiembre de 2025;</w:t>
      </w:r>
    </w:p>
    <w:p w:rsidR="00E348C1" w:rsidRDefault="00E348C1" w:rsidP="00E348C1">
      <w:pPr>
        <w:spacing w:after="0" w:line="276" w:lineRule="auto"/>
        <w:ind w:right="-93"/>
        <w:jc w:val="both"/>
        <w:rPr>
          <w:rFonts w:ascii="Arial" w:eastAsia="MS Mincho" w:hAnsi="Arial" w:cs="Arial"/>
          <w:sz w:val="24"/>
          <w:szCs w:val="24"/>
        </w:rPr>
      </w:pPr>
      <w:r>
        <w:rPr>
          <w:rFonts w:ascii="Arial" w:eastAsia="MS Mincho" w:hAnsi="Arial" w:cs="Arial"/>
          <w:sz w:val="24"/>
          <w:szCs w:val="24"/>
        </w:rPr>
        <w:t>La Cuarta Sesión Ordinaria, la última semana del mes de diciembre de 2025.</w:t>
      </w:r>
    </w:p>
    <w:p w:rsidR="005246B0" w:rsidRDefault="005246B0" w:rsidP="00F1714B">
      <w:pPr>
        <w:spacing w:after="0" w:line="276" w:lineRule="auto"/>
        <w:ind w:right="-93"/>
        <w:jc w:val="both"/>
        <w:rPr>
          <w:rFonts w:ascii="Arial" w:eastAsia="MS Mincho" w:hAnsi="Arial" w:cs="Arial"/>
          <w:sz w:val="24"/>
          <w:szCs w:val="24"/>
        </w:rPr>
      </w:pPr>
    </w:p>
    <w:p w:rsidR="005246B0" w:rsidRDefault="005246B0" w:rsidP="005246B0">
      <w:pPr>
        <w:spacing w:after="0" w:line="240" w:lineRule="auto"/>
        <w:jc w:val="both"/>
        <w:rPr>
          <w:rFonts w:ascii="Arial" w:hAnsi="Arial" w:cs="Arial"/>
          <w:sz w:val="24"/>
        </w:rPr>
      </w:pPr>
      <w:r w:rsidRPr="000C4F64">
        <w:rPr>
          <w:rFonts w:ascii="Arial" w:hAnsi="Arial" w:cs="Arial"/>
          <w:sz w:val="24"/>
        </w:rPr>
        <w:t xml:space="preserve">Acto seguido, </w:t>
      </w:r>
      <w:r w:rsidR="004054B3">
        <w:rPr>
          <w:rFonts w:ascii="Arial" w:hAnsi="Arial" w:cs="Arial"/>
          <w:sz w:val="24"/>
        </w:rPr>
        <w:t xml:space="preserve">el </w:t>
      </w:r>
      <w:proofErr w:type="gramStart"/>
      <w:r>
        <w:rPr>
          <w:rFonts w:ascii="Arial" w:hAnsi="Arial" w:cs="Arial"/>
          <w:sz w:val="24"/>
        </w:rPr>
        <w:t>P</w:t>
      </w:r>
      <w:r w:rsidRPr="000C4F64">
        <w:rPr>
          <w:rFonts w:ascii="Arial" w:hAnsi="Arial" w:cs="Arial"/>
          <w:sz w:val="24"/>
        </w:rPr>
        <w:t>resident</w:t>
      </w:r>
      <w:r w:rsidR="004054B3">
        <w:rPr>
          <w:rFonts w:ascii="Arial" w:hAnsi="Arial" w:cs="Arial"/>
          <w:sz w:val="24"/>
        </w:rPr>
        <w:t>e</w:t>
      </w:r>
      <w:proofErr w:type="gramEnd"/>
      <w:r w:rsidRPr="000C4F64">
        <w:rPr>
          <w:rFonts w:ascii="Arial" w:hAnsi="Arial" w:cs="Arial"/>
          <w:sz w:val="24"/>
        </w:rPr>
        <w:t xml:space="preserve"> de la sesión</w:t>
      </w:r>
      <w:r>
        <w:rPr>
          <w:rFonts w:ascii="Arial" w:hAnsi="Arial" w:cs="Arial"/>
          <w:sz w:val="24"/>
        </w:rPr>
        <w:t xml:space="preserve"> </w:t>
      </w:r>
      <w:r w:rsidRPr="000C4F64">
        <w:rPr>
          <w:rFonts w:ascii="Arial" w:hAnsi="Arial" w:cs="Arial"/>
          <w:sz w:val="24"/>
        </w:rPr>
        <w:t>manifiesta que</w:t>
      </w:r>
      <w:r>
        <w:rPr>
          <w:rFonts w:ascii="Arial" w:hAnsi="Arial" w:cs="Arial"/>
          <w:sz w:val="24"/>
        </w:rPr>
        <w:t>,</w:t>
      </w:r>
      <w:r w:rsidRPr="000C4F64">
        <w:rPr>
          <w:rFonts w:ascii="Arial" w:hAnsi="Arial" w:cs="Arial"/>
          <w:sz w:val="24"/>
        </w:rPr>
        <w:t xml:space="preserve"> una vez que se ha agotado </w:t>
      </w:r>
      <w:r w:rsidR="00E348C1">
        <w:rPr>
          <w:rFonts w:ascii="Arial" w:hAnsi="Arial" w:cs="Arial"/>
          <w:sz w:val="24"/>
        </w:rPr>
        <w:t xml:space="preserve">el punto </w:t>
      </w:r>
      <w:r>
        <w:rPr>
          <w:rFonts w:ascii="Arial" w:hAnsi="Arial" w:cs="Arial"/>
          <w:sz w:val="24"/>
        </w:rPr>
        <w:t>tres</w:t>
      </w:r>
      <w:r w:rsidRPr="000C4F64">
        <w:rPr>
          <w:rFonts w:ascii="Arial" w:hAnsi="Arial" w:cs="Arial"/>
          <w:sz w:val="24"/>
        </w:rPr>
        <w:t xml:space="preserve"> del </w:t>
      </w:r>
      <w:r>
        <w:rPr>
          <w:rFonts w:ascii="Arial" w:hAnsi="Arial" w:cs="Arial"/>
          <w:sz w:val="24"/>
        </w:rPr>
        <w:t>O</w:t>
      </w:r>
      <w:r w:rsidRPr="000C4F64">
        <w:rPr>
          <w:rFonts w:ascii="Arial" w:hAnsi="Arial" w:cs="Arial"/>
          <w:sz w:val="24"/>
        </w:rPr>
        <w:t>rden del día, se pasa a</w:t>
      </w:r>
      <w:r>
        <w:rPr>
          <w:rFonts w:ascii="Arial" w:hAnsi="Arial" w:cs="Arial"/>
          <w:sz w:val="24"/>
        </w:rPr>
        <w:t>l cuarto punto</w:t>
      </w:r>
      <w:r w:rsidRPr="000C4F64">
        <w:rPr>
          <w:rFonts w:ascii="Arial" w:hAnsi="Arial" w:cs="Arial"/>
          <w:sz w:val="24"/>
        </w:rPr>
        <w:t xml:space="preserve"> y le cede el uso de la voz al </w:t>
      </w:r>
      <w:r>
        <w:rPr>
          <w:rFonts w:ascii="Arial" w:hAnsi="Arial" w:cs="Arial"/>
          <w:sz w:val="24"/>
        </w:rPr>
        <w:t>Secretario Técnico</w:t>
      </w:r>
      <w:r w:rsidRPr="000C4F64">
        <w:rPr>
          <w:rFonts w:ascii="Arial" w:hAnsi="Arial" w:cs="Arial"/>
          <w:sz w:val="24"/>
        </w:rPr>
        <w:t xml:space="preserve">, para </w:t>
      </w:r>
      <w:r w:rsidR="00E348C1">
        <w:rPr>
          <w:rFonts w:ascii="Arial" w:hAnsi="Arial" w:cs="Arial"/>
          <w:sz w:val="24"/>
        </w:rPr>
        <w:t>su desahogo</w:t>
      </w:r>
      <w:r w:rsidRPr="000C4F64">
        <w:rPr>
          <w:rFonts w:ascii="Arial" w:hAnsi="Arial" w:cs="Arial"/>
          <w:sz w:val="24"/>
        </w:rPr>
        <w:t xml:space="preserve">, el cual </w:t>
      </w:r>
      <w:r w:rsidR="004054B3">
        <w:rPr>
          <w:rFonts w:ascii="Arial" w:hAnsi="Arial" w:cs="Arial"/>
          <w:sz w:val="24"/>
        </w:rPr>
        <w:t>corresponde</w:t>
      </w:r>
      <w:r w:rsidRPr="000C4F64">
        <w:rPr>
          <w:rFonts w:ascii="Arial" w:hAnsi="Arial" w:cs="Arial"/>
          <w:sz w:val="24"/>
        </w:rPr>
        <w:t xml:space="preserve"> a:</w:t>
      </w:r>
    </w:p>
    <w:p w:rsidR="005246B0" w:rsidRDefault="005246B0" w:rsidP="005246B0">
      <w:pPr>
        <w:spacing w:after="0" w:line="240" w:lineRule="auto"/>
        <w:jc w:val="both"/>
        <w:rPr>
          <w:rFonts w:ascii="Arial" w:hAnsi="Arial" w:cs="Arial"/>
          <w:sz w:val="24"/>
        </w:rPr>
      </w:pPr>
    </w:p>
    <w:p w:rsidR="005246B0" w:rsidRPr="00E348C1" w:rsidRDefault="005246B0" w:rsidP="005246B0">
      <w:pPr>
        <w:spacing w:after="0" w:line="240" w:lineRule="auto"/>
        <w:jc w:val="both"/>
        <w:rPr>
          <w:rFonts w:ascii="Arial" w:hAnsi="Arial" w:cs="Arial"/>
          <w:b/>
          <w:sz w:val="24"/>
        </w:rPr>
      </w:pPr>
      <w:r w:rsidRPr="00E348C1">
        <w:rPr>
          <w:rFonts w:ascii="Arial" w:hAnsi="Arial" w:cs="Arial"/>
          <w:b/>
          <w:sz w:val="24"/>
        </w:rPr>
        <w:t>Asuntos generales.</w:t>
      </w:r>
    </w:p>
    <w:p w:rsidR="005246B0" w:rsidRDefault="005246B0" w:rsidP="005246B0">
      <w:pPr>
        <w:spacing w:after="0" w:line="240" w:lineRule="auto"/>
        <w:jc w:val="both"/>
        <w:rPr>
          <w:rFonts w:ascii="Arial" w:hAnsi="Arial" w:cs="Arial"/>
          <w:sz w:val="24"/>
        </w:rPr>
      </w:pPr>
    </w:p>
    <w:p w:rsidR="004D43AD" w:rsidRDefault="005246B0" w:rsidP="004054B3">
      <w:pPr>
        <w:spacing w:after="0" w:line="240" w:lineRule="auto"/>
        <w:jc w:val="both"/>
        <w:rPr>
          <w:rFonts w:ascii="Arial" w:hAnsi="Arial" w:cs="Arial"/>
          <w:sz w:val="24"/>
        </w:rPr>
      </w:pPr>
      <w:r>
        <w:rPr>
          <w:rFonts w:ascii="Arial" w:hAnsi="Arial" w:cs="Arial"/>
          <w:sz w:val="24"/>
        </w:rPr>
        <w:t xml:space="preserve">En uso de la voz, el </w:t>
      </w:r>
      <w:proofErr w:type="gramStart"/>
      <w:r w:rsidR="004054B3">
        <w:rPr>
          <w:rFonts w:ascii="Arial" w:hAnsi="Arial" w:cs="Arial"/>
          <w:sz w:val="24"/>
        </w:rPr>
        <w:t>Presidente</w:t>
      </w:r>
      <w:proofErr w:type="gramEnd"/>
      <w:r w:rsidR="004054B3">
        <w:rPr>
          <w:rFonts w:ascii="Arial" w:hAnsi="Arial" w:cs="Arial"/>
          <w:sz w:val="24"/>
        </w:rPr>
        <w:t xml:space="preserve"> de la sesión, hace mención de que es probable que en el mes de abril se lleve a cabo una sesión extraordinaria con un tema importante a sacar adelante</w:t>
      </w:r>
      <w:r w:rsidR="00224CB7">
        <w:rPr>
          <w:rFonts w:ascii="Arial" w:hAnsi="Arial" w:cs="Arial"/>
          <w:sz w:val="24"/>
        </w:rPr>
        <w:t>,</w:t>
      </w:r>
      <w:r w:rsidR="004054B3">
        <w:rPr>
          <w:rFonts w:ascii="Arial" w:hAnsi="Arial" w:cs="Arial"/>
          <w:sz w:val="24"/>
        </w:rPr>
        <w:t xml:space="preserve"> </w:t>
      </w:r>
      <w:r w:rsidR="00224CB7">
        <w:rPr>
          <w:rFonts w:ascii="Arial" w:hAnsi="Arial" w:cs="Arial"/>
          <w:sz w:val="24"/>
        </w:rPr>
        <w:t xml:space="preserve">el cual </w:t>
      </w:r>
      <w:r w:rsidR="004054B3">
        <w:rPr>
          <w:rFonts w:ascii="Arial" w:hAnsi="Arial" w:cs="Arial"/>
          <w:sz w:val="24"/>
        </w:rPr>
        <w:t>tiene que ver con el Plan de Trabajo anual del Comité Coordinador del Sistema Estatal Anticorrupción.</w:t>
      </w:r>
    </w:p>
    <w:p w:rsidR="004054B3" w:rsidRDefault="004054B3" w:rsidP="004054B3">
      <w:pPr>
        <w:spacing w:after="0" w:line="240" w:lineRule="auto"/>
        <w:jc w:val="both"/>
        <w:rPr>
          <w:rFonts w:ascii="Arial" w:hAnsi="Arial" w:cs="Arial"/>
          <w:sz w:val="24"/>
        </w:rPr>
      </w:pPr>
    </w:p>
    <w:p w:rsidR="004D43AD" w:rsidRDefault="004D43AD" w:rsidP="005246B0">
      <w:pPr>
        <w:spacing w:after="0" w:line="240" w:lineRule="auto"/>
        <w:jc w:val="both"/>
        <w:rPr>
          <w:rFonts w:ascii="Arial" w:hAnsi="Arial" w:cs="Arial"/>
          <w:sz w:val="24"/>
        </w:rPr>
      </w:pPr>
      <w:r>
        <w:rPr>
          <w:rFonts w:ascii="Arial" w:hAnsi="Arial" w:cs="Arial"/>
          <w:sz w:val="24"/>
        </w:rPr>
        <w:t xml:space="preserve">Una vez dicho lo anterior, el Secretario Técnico concede el uso de la voz a los que integran la presente sesión. Al no haber </w:t>
      </w:r>
      <w:r w:rsidR="007D4511">
        <w:rPr>
          <w:rFonts w:ascii="Arial" w:hAnsi="Arial" w:cs="Arial"/>
          <w:sz w:val="24"/>
        </w:rPr>
        <w:t>comentarios,</w:t>
      </w:r>
      <w:r>
        <w:rPr>
          <w:rFonts w:ascii="Arial" w:hAnsi="Arial" w:cs="Arial"/>
          <w:sz w:val="24"/>
        </w:rPr>
        <w:t xml:space="preserve"> </w:t>
      </w:r>
      <w:r w:rsidR="004054B3">
        <w:rPr>
          <w:rFonts w:ascii="Arial" w:hAnsi="Arial" w:cs="Arial"/>
          <w:sz w:val="24"/>
        </w:rPr>
        <w:t>el</w:t>
      </w:r>
      <w:r>
        <w:rPr>
          <w:rFonts w:ascii="Arial" w:hAnsi="Arial" w:cs="Arial"/>
          <w:sz w:val="24"/>
        </w:rPr>
        <w:t xml:space="preserve"> </w:t>
      </w:r>
      <w:proofErr w:type="gramStart"/>
      <w:r>
        <w:rPr>
          <w:rFonts w:ascii="Arial" w:hAnsi="Arial" w:cs="Arial"/>
          <w:sz w:val="24"/>
        </w:rPr>
        <w:t>President</w:t>
      </w:r>
      <w:r w:rsidR="004054B3">
        <w:rPr>
          <w:rFonts w:ascii="Arial" w:hAnsi="Arial" w:cs="Arial"/>
          <w:sz w:val="24"/>
        </w:rPr>
        <w:t>e</w:t>
      </w:r>
      <w:proofErr w:type="gramEnd"/>
      <w:r>
        <w:rPr>
          <w:rFonts w:ascii="Arial" w:hAnsi="Arial" w:cs="Arial"/>
          <w:sz w:val="24"/>
        </w:rPr>
        <w:t xml:space="preserve"> de la sesión le solicita al Secretario Técnico que continúe con el siguiente punto del orden del día el cual se refiere a.</w:t>
      </w:r>
    </w:p>
    <w:p w:rsidR="00F1714B" w:rsidRDefault="00F1714B" w:rsidP="00F1714B">
      <w:pPr>
        <w:spacing w:after="0" w:line="240" w:lineRule="auto"/>
        <w:ind w:firstLine="360"/>
        <w:jc w:val="both"/>
        <w:rPr>
          <w:rFonts w:ascii="Arial" w:hAnsi="Arial" w:cs="Arial"/>
          <w:sz w:val="24"/>
        </w:rPr>
      </w:pPr>
    </w:p>
    <w:p w:rsidR="00863ED7" w:rsidRDefault="001B7AA0" w:rsidP="004443AB">
      <w:pPr>
        <w:spacing w:after="0" w:line="240" w:lineRule="auto"/>
        <w:jc w:val="both"/>
        <w:rPr>
          <w:rFonts w:ascii="Arial" w:eastAsiaTheme="minorEastAsia" w:hAnsi="Arial" w:cs="Arial"/>
          <w:b/>
          <w:sz w:val="24"/>
          <w:szCs w:val="24"/>
          <w:lang w:val="es-ES" w:eastAsia="es-ES"/>
        </w:rPr>
      </w:pPr>
      <w:r>
        <w:rPr>
          <w:rFonts w:ascii="Arial" w:eastAsiaTheme="minorEastAsia" w:hAnsi="Arial" w:cs="Arial"/>
          <w:b/>
          <w:sz w:val="24"/>
          <w:szCs w:val="24"/>
          <w:lang w:val="es-ES" w:eastAsia="es-ES"/>
        </w:rPr>
        <w:t>5</w:t>
      </w:r>
      <w:r w:rsidR="00863ED7">
        <w:rPr>
          <w:rFonts w:ascii="Arial" w:eastAsiaTheme="minorEastAsia" w:hAnsi="Arial" w:cs="Arial"/>
          <w:b/>
          <w:sz w:val="24"/>
          <w:szCs w:val="24"/>
          <w:lang w:val="es-ES" w:eastAsia="es-ES"/>
        </w:rPr>
        <w:t xml:space="preserve">.- </w:t>
      </w:r>
      <w:r w:rsidR="00863ED7" w:rsidRPr="00A41713">
        <w:rPr>
          <w:rFonts w:ascii="Arial" w:eastAsiaTheme="minorEastAsia" w:hAnsi="Arial" w:cs="Arial"/>
          <w:b/>
          <w:sz w:val="24"/>
          <w:szCs w:val="24"/>
          <w:lang w:val="es-ES" w:eastAsia="es-ES"/>
        </w:rPr>
        <w:t>Clausura.</w:t>
      </w:r>
    </w:p>
    <w:p w:rsidR="009B7A4D" w:rsidRDefault="009B7A4D" w:rsidP="004443AB">
      <w:pPr>
        <w:spacing w:after="0" w:line="240" w:lineRule="auto"/>
        <w:ind w:firstLine="708"/>
        <w:jc w:val="both"/>
        <w:rPr>
          <w:rFonts w:ascii="Arial" w:hAnsi="Arial" w:cs="Arial"/>
          <w:sz w:val="24"/>
        </w:rPr>
      </w:pPr>
    </w:p>
    <w:p w:rsidR="00863ED7" w:rsidRDefault="00863ED7" w:rsidP="004443AB">
      <w:pPr>
        <w:spacing w:after="0" w:line="240" w:lineRule="auto"/>
        <w:ind w:firstLine="708"/>
        <w:jc w:val="both"/>
        <w:rPr>
          <w:rFonts w:ascii="Arial" w:hAnsi="Arial" w:cs="Arial"/>
          <w:sz w:val="24"/>
        </w:rPr>
      </w:pPr>
      <w:r w:rsidRPr="00471034">
        <w:rPr>
          <w:rFonts w:ascii="Arial" w:hAnsi="Arial" w:cs="Arial"/>
          <w:sz w:val="24"/>
        </w:rPr>
        <w:t xml:space="preserve">Finalmente, el </w:t>
      </w:r>
      <w:r>
        <w:rPr>
          <w:rFonts w:ascii="Arial" w:hAnsi="Arial" w:cs="Arial"/>
          <w:sz w:val="24"/>
        </w:rPr>
        <w:t xml:space="preserve">Secretario Técnico cede </w:t>
      </w:r>
      <w:r w:rsidRPr="00471034">
        <w:rPr>
          <w:rFonts w:ascii="Arial" w:hAnsi="Arial" w:cs="Arial"/>
          <w:sz w:val="24"/>
        </w:rPr>
        <w:t xml:space="preserve">el uso de la voz </w:t>
      </w:r>
      <w:r w:rsidR="004054B3">
        <w:rPr>
          <w:rFonts w:ascii="Arial" w:hAnsi="Arial" w:cs="Arial"/>
          <w:sz w:val="24"/>
        </w:rPr>
        <w:t>al</w:t>
      </w:r>
      <w:r w:rsidRPr="00471034">
        <w:rPr>
          <w:rFonts w:ascii="Arial" w:hAnsi="Arial" w:cs="Arial"/>
          <w:sz w:val="24"/>
        </w:rPr>
        <w:t xml:space="preserve"> </w:t>
      </w:r>
      <w:proofErr w:type="gramStart"/>
      <w:r>
        <w:rPr>
          <w:rFonts w:ascii="Arial" w:hAnsi="Arial" w:cs="Arial"/>
          <w:sz w:val="24"/>
        </w:rPr>
        <w:t>P</w:t>
      </w:r>
      <w:r w:rsidRPr="00471034">
        <w:rPr>
          <w:rFonts w:ascii="Arial" w:hAnsi="Arial" w:cs="Arial"/>
          <w:sz w:val="24"/>
        </w:rPr>
        <w:t>resident</w:t>
      </w:r>
      <w:r w:rsidR="004054B3">
        <w:rPr>
          <w:rFonts w:ascii="Arial" w:hAnsi="Arial" w:cs="Arial"/>
          <w:sz w:val="24"/>
        </w:rPr>
        <w:t>e</w:t>
      </w:r>
      <w:proofErr w:type="gramEnd"/>
      <w:r w:rsidRPr="00471034">
        <w:rPr>
          <w:rFonts w:ascii="Arial" w:hAnsi="Arial" w:cs="Arial"/>
          <w:sz w:val="24"/>
        </w:rPr>
        <w:t xml:space="preserve"> de la sesión, </w:t>
      </w:r>
      <w:r w:rsidR="00E12858">
        <w:rPr>
          <w:rFonts w:ascii="Arial" w:hAnsi="Arial" w:cs="Arial"/>
          <w:sz w:val="24"/>
        </w:rPr>
        <w:t xml:space="preserve">quien manifiesta que, </w:t>
      </w:r>
      <w:r w:rsidRPr="00471034">
        <w:rPr>
          <w:rFonts w:ascii="Arial" w:hAnsi="Arial" w:cs="Arial"/>
          <w:sz w:val="24"/>
        </w:rPr>
        <w:t xml:space="preserve">siendo las </w:t>
      </w:r>
      <w:r w:rsidR="004D43AD">
        <w:rPr>
          <w:rFonts w:ascii="Arial" w:hAnsi="Arial" w:cs="Arial"/>
          <w:sz w:val="24"/>
        </w:rPr>
        <w:t>trece</w:t>
      </w:r>
      <w:r w:rsidR="009B7A4D">
        <w:rPr>
          <w:rFonts w:ascii="Arial" w:hAnsi="Arial" w:cs="Arial"/>
          <w:sz w:val="24"/>
        </w:rPr>
        <w:t xml:space="preserve"> horas con </w:t>
      </w:r>
      <w:r w:rsidR="004054B3">
        <w:rPr>
          <w:rFonts w:ascii="Arial" w:hAnsi="Arial" w:cs="Arial"/>
          <w:sz w:val="24"/>
        </w:rPr>
        <w:t>trece</w:t>
      </w:r>
      <w:r w:rsidR="004D43AD">
        <w:rPr>
          <w:rFonts w:ascii="Arial" w:hAnsi="Arial" w:cs="Arial"/>
          <w:sz w:val="24"/>
        </w:rPr>
        <w:t xml:space="preserve"> minutos </w:t>
      </w:r>
      <w:r w:rsidRPr="00471034">
        <w:rPr>
          <w:rFonts w:ascii="Arial" w:hAnsi="Arial" w:cs="Arial"/>
          <w:sz w:val="24"/>
        </w:rPr>
        <w:t>del</w:t>
      </w:r>
      <w:r w:rsidR="004D43AD">
        <w:rPr>
          <w:rFonts w:ascii="Arial" w:hAnsi="Arial" w:cs="Arial"/>
          <w:sz w:val="24"/>
        </w:rPr>
        <w:t xml:space="preserve"> día</w:t>
      </w:r>
      <w:r w:rsidR="009B7A4D">
        <w:rPr>
          <w:rFonts w:ascii="Arial" w:hAnsi="Arial" w:cs="Arial"/>
          <w:sz w:val="24"/>
        </w:rPr>
        <w:t xml:space="preserve"> </w:t>
      </w:r>
      <w:r w:rsidR="004054B3">
        <w:rPr>
          <w:rFonts w:ascii="Arial" w:hAnsi="Arial" w:cs="Arial"/>
          <w:sz w:val="24"/>
        </w:rPr>
        <w:t>31</w:t>
      </w:r>
      <w:r>
        <w:rPr>
          <w:rFonts w:ascii="Arial" w:hAnsi="Arial" w:cs="Arial"/>
          <w:sz w:val="24"/>
        </w:rPr>
        <w:t xml:space="preserve"> de </w:t>
      </w:r>
      <w:r w:rsidR="004054B3">
        <w:rPr>
          <w:rFonts w:ascii="Arial" w:hAnsi="Arial" w:cs="Arial"/>
          <w:sz w:val="24"/>
        </w:rPr>
        <w:t>marzo</w:t>
      </w:r>
      <w:r>
        <w:rPr>
          <w:rFonts w:ascii="Arial" w:hAnsi="Arial" w:cs="Arial"/>
          <w:sz w:val="24"/>
        </w:rPr>
        <w:t xml:space="preserve"> </w:t>
      </w:r>
      <w:r w:rsidRPr="00471034">
        <w:rPr>
          <w:rFonts w:ascii="Arial" w:hAnsi="Arial" w:cs="Arial"/>
          <w:sz w:val="24"/>
        </w:rPr>
        <w:t>de 202</w:t>
      </w:r>
      <w:r w:rsidR="004054B3">
        <w:rPr>
          <w:rFonts w:ascii="Arial" w:hAnsi="Arial" w:cs="Arial"/>
          <w:sz w:val="24"/>
        </w:rPr>
        <w:t>5</w:t>
      </w:r>
      <w:r w:rsidRPr="00471034">
        <w:rPr>
          <w:rFonts w:ascii="Arial" w:hAnsi="Arial" w:cs="Arial"/>
          <w:sz w:val="24"/>
        </w:rPr>
        <w:t>, da por concluid</w:t>
      </w:r>
      <w:r w:rsidR="009B7A4D">
        <w:rPr>
          <w:rFonts w:ascii="Arial" w:hAnsi="Arial" w:cs="Arial"/>
          <w:sz w:val="24"/>
        </w:rPr>
        <w:t>a</w:t>
      </w:r>
      <w:r w:rsidRPr="00471034">
        <w:rPr>
          <w:rFonts w:ascii="Arial" w:hAnsi="Arial" w:cs="Arial"/>
          <w:sz w:val="24"/>
        </w:rPr>
        <w:t xml:space="preserve"> </w:t>
      </w:r>
      <w:r w:rsidR="009B7A4D">
        <w:rPr>
          <w:rFonts w:ascii="Arial" w:hAnsi="Arial" w:cs="Arial"/>
          <w:sz w:val="24"/>
        </w:rPr>
        <w:t>la presente sesión,</w:t>
      </w:r>
      <w:r w:rsidRPr="00471034">
        <w:rPr>
          <w:rFonts w:ascii="Arial" w:hAnsi="Arial" w:cs="Arial"/>
          <w:sz w:val="24"/>
        </w:rPr>
        <w:t xml:space="preserve"> agradeciendo el interés y participación de cada uno de los </w:t>
      </w:r>
      <w:r>
        <w:rPr>
          <w:rFonts w:ascii="Arial" w:hAnsi="Arial" w:cs="Arial"/>
          <w:sz w:val="24"/>
        </w:rPr>
        <w:t>asistentes.</w:t>
      </w:r>
    </w:p>
    <w:p w:rsidR="00863ED7" w:rsidRPr="00EE7E2A" w:rsidRDefault="00863ED7" w:rsidP="004443AB">
      <w:pPr>
        <w:spacing w:after="0" w:line="240" w:lineRule="auto"/>
        <w:jc w:val="both"/>
        <w:rPr>
          <w:rFonts w:ascii="Arial" w:eastAsiaTheme="minorEastAsia" w:hAnsi="Arial" w:cs="Arial"/>
          <w:b/>
          <w:sz w:val="24"/>
          <w:szCs w:val="24"/>
          <w:lang w:eastAsia="es-ES"/>
        </w:rPr>
      </w:pPr>
    </w:p>
    <w:p w:rsidR="00863ED7" w:rsidRDefault="00863ED7" w:rsidP="004443AB">
      <w:pPr>
        <w:spacing w:after="0" w:line="240" w:lineRule="auto"/>
        <w:jc w:val="both"/>
        <w:rPr>
          <w:rFonts w:ascii="Arial" w:eastAsiaTheme="minorEastAsia" w:hAnsi="Arial" w:cs="Arial"/>
          <w:b/>
          <w:sz w:val="24"/>
          <w:szCs w:val="24"/>
          <w:lang w:val="es-ES" w:eastAsia="es-ES"/>
        </w:rPr>
      </w:pPr>
    </w:p>
    <w:p w:rsidR="006D4A82" w:rsidRDefault="006D4A82" w:rsidP="004443AB">
      <w:pPr>
        <w:spacing w:after="0" w:line="240" w:lineRule="auto"/>
        <w:jc w:val="both"/>
        <w:rPr>
          <w:rFonts w:ascii="Arial" w:eastAsiaTheme="minorEastAsia" w:hAnsi="Arial" w:cs="Arial"/>
          <w:b/>
          <w:sz w:val="24"/>
          <w:szCs w:val="24"/>
          <w:lang w:val="es-ES" w:eastAsia="es-ES"/>
        </w:rPr>
      </w:pPr>
    </w:p>
    <w:p w:rsidR="00893F53" w:rsidRDefault="00893F53" w:rsidP="004443AB">
      <w:pPr>
        <w:spacing w:after="0" w:line="240" w:lineRule="auto"/>
        <w:jc w:val="both"/>
        <w:rPr>
          <w:rFonts w:ascii="Arial" w:eastAsiaTheme="minorEastAsia" w:hAnsi="Arial" w:cs="Arial"/>
          <w:b/>
          <w:sz w:val="24"/>
          <w:szCs w:val="24"/>
          <w:lang w:val="es-ES" w:eastAsia="es-ES"/>
        </w:rPr>
      </w:pPr>
    </w:p>
    <w:p w:rsidR="00893F53" w:rsidRDefault="00893F53" w:rsidP="004443AB">
      <w:pPr>
        <w:spacing w:after="0" w:line="240" w:lineRule="auto"/>
        <w:jc w:val="both"/>
        <w:rPr>
          <w:rFonts w:ascii="Arial" w:eastAsiaTheme="minorEastAsia" w:hAnsi="Arial" w:cs="Arial"/>
          <w:b/>
          <w:sz w:val="24"/>
          <w:szCs w:val="24"/>
          <w:lang w:val="es-ES" w:eastAsia="es-ES"/>
        </w:rPr>
      </w:pPr>
    </w:p>
    <w:p w:rsidR="00893F53" w:rsidRDefault="00893F53" w:rsidP="004443AB">
      <w:pPr>
        <w:spacing w:after="0" w:line="240" w:lineRule="auto"/>
        <w:jc w:val="both"/>
        <w:rPr>
          <w:rFonts w:ascii="Arial" w:eastAsiaTheme="minorEastAsia" w:hAnsi="Arial" w:cs="Arial"/>
          <w:b/>
          <w:sz w:val="24"/>
          <w:szCs w:val="24"/>
          <w:lang w:val="es-ES" w:eastAsia="es-ES"/>
        </w:rPr>
      </w:pPr>
    </w:p>
    <w:p w:rsidR="00686527" w:rsidRDefault="00686527" w:rsidP="004E4F72">
      <w:pPr>
        <w:spacing w:after="0" w:line="240" w:lineRule="auto"/>
        <w:rPr>
          <w:sz w:val="32"/>
          <w:szCs w:val="32"/>
        </w:rPr>
      </w:pPr>
    </w:p>
    <w:p w:rsidR="004140E1" w:rsidRDefault="004140E1" w:rsidP="004443AB">
      <w:pPr>
        <w:spacing w:after="0" w:line="240" w:lineRule="auto"/>
        <w:ind w:right="49"/>
        <w:rPr>
          <w:rFonts w:ascii="Arial" w:hAnsi="Arial" w:cs="Arial"/>
          <w:b/>
          <w:bCs/>
          <w:noProof/>
          <w:sz w:val="24"/>
          <w:szCs w:val="24"/>
          <w:lang w:eastAsia="es-MX"/>
        </w:rPr>
      </w:pPr>
    </w:p>
    <w:p w:rsidR="0074546F" w:rsidRPr="007145CD" w:rsidRDefault="003D7E15" w:rsidP="004443AB">
      <w:pPr>
        <w:spacing w:after="0" w:line="240" w:lineRule="auto"/>
        <w:ind w:right="49"/>
        <w:jc w:val="center"/>
        <w:rPr>
          <w:rFonts w:ascii="Arial" w:hAnsi="Arial" w:cs="Arial"/>
          <w:b/>
          <w:bCs/>
          <w:noProof/>
          <w:sz w:val="24"/>
          <w:szCs w:val="24"/>
          <w:lang w:eastAsia="es-MX"/>
        </w:rPr>
      </w:pPr>
      <w:r>
        <w:rPr>
          <w:rFonts w:ascii="Arial" w:hAnsi="Arial" w:cs="Arial"/>
          <w:b/>
          <w:bCs/>
          <w:noProof/>
          <w:sz w:val="24"/>
          <w:szCs w:val="24"/>
          <w:lang w:eastAsia="es-MX"/>
        </w:rPr>
        <w:t>LUIS ALBERTO OCAMPO BLANCO</w:t>
      </w:r>
    </w:p>
    <w:p w:rsidR="00DE1915" w:rsidRDefault="00644AFC"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President</w:t>
      </w:r>
      <w:r w:rsidR="003D7E15">
        <w:rPr>
          <w:rFonts w:ascii="Arial" w:hAnsi="Arial" w:cs="Arial"/>
          <w:b/>
          <w:noProof/>
          <w:sz w:val="24"/>
          <w:szCs w:val="24"/>
          <w:lang w:eastAsia="es-MX"/>
        </w:rPr>
        <w:t>e</w:t>
      </w:r>
      <w:r>
        <w:rPr>
          <w:rFonts w:ascii="Arial" w:hAnsi="Arial" w:cs="Arial"/>
          <w:b/>
          <w:noProof/>
          <w:sz w:val="24"/>
          <w:szCs w:val="24"/>
          <w:lang w:eastAsia="es-MX"/>
        </w:rPr>
        <w:t xml:space="preserve"> del Comité </w:t>
      </w:r>
      <w:r w:rsidR="00DE1915">
        <w:rPr>
          <w:rFonts w:ascii="Arial" w:hAnsi="Arial" w:cs="Arial"/>
          <w:b/>
          <w:noProof/>
          <w:sz w:val="24"/>
          <w:szCs w:val="24"/>
          <w:lang w:eastAsia="es-MX"/>
        </w:rPr>
        <w:t>Coordinador</w:t>
      </w:r>
    </w:p>
    <w:p w:rsidR="0074546F" w:rsidRPr="00040398" w:rsidRDefault="00DE1915"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 del Sistema Estatal Anticorrupción</w:t>
      </w:r>
      <w:r w:rsidR="00644AFC">
        <w:rPr>
          <w:rFonts w:ascii="Arial" w:hAnsi="Arial" w:cs="Arial"/>
          <w:b/>
          <w:noProof/>
          <w:sz w:val="24"/>
          <w:szCs w:val="24"/>
          <w:lang w:eastAsia="es-MX"/>
        </w:rPr>
        <w:t>.</w:t>
      </w:r>
    </w:p>
    <w:p w:rsidR="0074546F" w:rsidRDefault="0074546F" w:rsidP="004443AB">
      <w:pPr>
        <w:spacing w:after="0" w:line="240" w:lineRule="auto"/>
        <w:ind w:right="49"/>
        <w:jc w:val="center"/>
        <w:rPr>
          <w:rFonts w:ascii="Arial" w:hAnsi="Arial" w:cs="Arial"/>
          <w:b/>
          <w:noProof/>
          <w:sz w:val="24"/>
          <w:szCs w:val="24"/>
          <w:lang w:eastAsia="es-MX"/>
        </w:rPr>
      </w:pPr>
    </w:p>
    <w:p w:rsidR="0074546F" w:rsidRDefault="0074546F" w:rsidP="004443AB">
      <w:pPr>
        <w:spacing w:after="0" w:line="240" w:lineRule="auto"/>
        <w:ind w:right="49"/>
        <w:jc w:val="center"/>
        <w:rPr>
          <w:rFonts w:ascii="Arial" w:hAnsi="Arial" w:cs="Arial"/>
          <w:b/>
          <w:noProof/>
          <w:sz w:val="24"/>
          <w:szCs w:val="24"/>
          <w:lang w:eastAsia="es-MX"/>
        </w:rPr>
      </w:pPr>
    </w:p>
    <w:p w:rsidR="00686527" w:rsidRDefault="00686527"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686527" w:rsidRDefault="00686527"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sz w:val="24"/>
        </w:rPr>
      </w:pPr>
    </w:p>
    <w:p w:rsidR="00C7770B" w:rsidRDefault="00C7770B" w:rsidP="004443AB">
      <w:pPr>
        <w:spacing w:after="0" w:line="240" w:lineRule="auto"/>
        <w:ind w:right="49"/>
        <w:jc w:val="center"/>
        <w:rPr>
          <w:rFonts w:ascii="Arial" w:hAnsi="Arial" w:cs="Arial"/>
          <w:b/>
          <w:sz w:val="24"/>
        </w:rPr>
      </w:pPr>
    </w:p>
    <w:p w:rsidR="00C7770B" w:rsidRDefault="00C7770B" w:rsidP="004443AB">
      <w:pPr>
        <w:spacing w:after="0" w:line="240" w:lineRule="auto"/>
        <w:ind w:right="49"/>
        <w:jc w:val="center"/>
        <w:rPr>
          <w:rFonts w:ascii="Arial" w:hAnsi="Arial" w:cs="Arial"/>
          <w:b/>
          <w:sz w:val="24"/>
        </w:rPr>
      </w:pPr>
    </w:p>
    <w:p w:rsidR="00C7770B" w:rsidRDefault="00C7770B" w:rsidP="004443AB">
      <w:pPr>
        <w:spacing w:after="0" w:line="240" w:lineRule="auto"/>
        <w:ind w:right="49"/>
        <w:jc w:val="center"/>
        <w:rPr>
          <w:rFonts w:ascii="Arial" w:hAnsi="Arial" w:cs="Arial"/>
          <w:b/>
          <w:sz w:val="24"/>
        </w:rPr>
      </w:pPr>
    </w:p>
    <w:p w:rsidR="0074546F" w:rsidRPr="00A55AC6" w:rsidRDefault="00E66DFF" w:rsidP="004443AB">
      <w:pPr>
        <w:spacing w:after="0" w:line="240" w:lineRule="auto"/>
        <w:ind w:right="49"/>
        <w:jc w:val="center"/>
        <w:rPr>
          <w:rFonts w:ascii="Arial" w:hAnsi="Arial" w:cs="Arial"/>
          <w:b/>
          <w:noProof/>
          <w:sz w:val="24"/>
          <w:szCs w:val="24"/>
          <w:lang w:eastAsia="es-MX"/>
        </w:rPr>
      </w:pPr>
      <w:r>
        <w:rPr>
          <w:rFonts w:ascii="Arial" w:hAnsi="Arial" w:cs="Arial"/>
          <w:b/>
          <w:sz w:val="24"/>
        </w:rPr>
        <w:t xml:space="preserve">RAMON IRIBE </w:t>
      </w:r>
      <w:r w:rsidR="007D7A6D">
        <w:rPr>
          <w:rFonts w:ascii="Arial" w:hAnsi="Arial" w:cs="Arial"/>
          <w:b/>
          <w:sz w:val="24"/>
        </w:rPr>
        <w:t>PÉREZ</w:t>
      </w:r>
    </w:p>
    <w:p w:rsidR="00A13305" w:rsidRDefault="00A13305"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En representación del Auditoría Superior </w:t>
      </w:r>
    </w:p>
    <w:p w:rsidR="0074546F" w:rsidRPr="00040398" w:rsidRDefault="00A13305"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del Estado de Baja Caifornia</w:t>
      </w:r>
    </w:p>
    <w:p w:rsidR="0074546F" w:rsidRDefault="0074546F" w:rsidP="004443AB">
      <w:pPr>
        <w:spacing w:after="0" w:line="240" w:lineRule="auto"/>
        <w:ind w:right="49"/>
        <w:jc w:val="center"/>
        <w:rPr>
          <w:rFonts w:ascii="Arial" w:hAnsi="Arial" w:cs="Arial"/>
          <w:b/>
          <w:noProof/>
          <w:sz w:val="24"/>
          <w:szCs w:val="24"/>
          <w:lang w:eastAsia="es-MX"/>
        </w:rPr>
      </w:pPr>
    </w:p>
    <w:p w:rsidR="0074546F" w:rsidRDefault="0074546F" w:rsidP="004443AB">
      <w:pPr>
        <w:spacing w:after="0" w:line="240" w:lineRule="auto"/>
        <w:ind w:right="49"/>
        <w:jc w:val="center"/>
        <w:rPr>
          <w:rFonts w:ascii="Arial" w:hAnsi="Arial" w:cs="Arial"/>
          <w:b/>
          <w:noProof/>
          <w:sz w:val="24"/>
          <w:szCs w:val="24"/>
          <w:lang w:eastAsia="es-MX"/>
        </w:rPr>
      </w:pPr>
    </w:p>
    <w:p w:rsidR="0074546F" w:rsidRDefault="0074546F" w:rsidP="004443AB">
      <w:pPr>
        <w:spacing w:after="0" w:line="240" w:lineRule="auto"/>
        <w:ind w:right="49"/>
        <w:jc w:val="center"/>
        <w:rPr>
          <w:rFonts w:ascii="Arial" w:hAnsi="Arial" w:cs="Arial"/>
          <w:b/>
          <w:noProof/>
          <w:sz w:val="24"/>
          <w:szCs w:val="24"/>
          <w:lang w:eastAsia="es-MX"/>
        </w:rPr>
      </w:pPr>
    </w:p>
    <w:p w:rsidR="00A1722A" w:rsidRDefault="00A1722A"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74546F" w:rsidRDefault="0074546F" w:rsidP="004443AB">
      <w:pPr>
        <w:spacing w:after="0" w:line="240" w:lineRule="auto"/>
        <w:ind w:right="49"/>
        <w:jc w:val="center"/>
        <w:rPr>
          <w:rFonts w:ascii="Arial" w:hAnsi="Arial" w:cs="Arial"/>
          <w:noProof/>
          <w:sz w:val="24"/>
          <w:szCs w:val="24"/>
          <w:lang w:eastAsia="es-MX"/>
        </w:rPr>
      </w:pPr>
    </w:p>
    <w:p w:rsidR="00C7770B" w:rsidRDefault="00C7770B" w:rsidP="004443AB">
      <w:pPr>
        <w:spacing w:after="0" w:line="240" w:lineRule="auto"/>
        <w:ind w:right="49"/>
        <w:jc w:val="center"/>
        <w:rPr>
          <w:rFonts w:ascii="Arial" w:hAnsi="Arial" w:cs="Arial"/>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74546F" w:rsidRDefault="00A13305" w:rsidP="004443AB">
      <w:pPr>
        <w:spacing w:after="0" w:line="240" w:lineRule="auto"/>
        <w:ind w:right="49"/>
        <w:jc w:val="center"/>
        <w:rPr>
          <w:rFonts w:ascii="Arial" w:hAnsi="Arial" w:cs="Arial"/>
          <w:b/>
          <w:bCs/>
          <w:noProof/>
          <w:sz w:val="24"/>
          <w:szCs w:val="24"/>
          <w:lang w:eastAsia="es-MX"/>
        </w:rPr>
      </w:pPr>
      <w:r>
        <w:rPr>
          <w:rFonts w:ascii="Arial" w:hAnsi="Arial" w:cs="Arial"/>
          <w:b/>
          <w:bCs/>
          <w:noProof/>
          <w:sz w:val="24"/>
          <w:szCs w:val="24"/>
          <w:lang w:eastAsia="es-MX"/>
        </w:rPr>
        <w:t>FRANCISCO JAVIER PARRAL LEÓN</w:t>
      </w:r>
    </w:p>
    <w:p w:rsidR="00A13305" w:rsidRDefault="00A13305" w:rsidP="004443AB">
      <w:pPr>
        <w:spacing w:after="0" w:line="240" w:lineRule="auto"/>
        <w:ind w:right="49"/>
        <w:jc w:val="center"/>
        <w:rPr>
          <w:rFonts w:ascii="Arial" w:hAnsi="Arial" w:cs="Arial"/>
          <w:b/>
          <w:bCs/>
          <w:noProof/>
          <w:sz w:val="24"/>
          <w:szCs w:val="24"/>
          <w:lang w:eastAsia="es-MX"/>
        </w:rPr>
      </w:pPr>
      <w:r>
        <w:rPr>
          <w:rFonts w:ascii="Arial" w:hAnsi="Arial" w:cs="Arial"/>
          <w:b/>
          <w:bCs/>
          <w:noProof/>
          <w:sz w:val="24"/>
          <w:szCs w:val="24"/>
          <w:lang w:eastAsia="es-MX"/>
        </w:rPr>
        <w:t>En representación de la Secretar</w:t>
      </w:r>
      <w:r w:rsidR="00C7770B">
        <w:rPr>
          <w:rFonts w:ascii="Arial" w:hAnsi="Arial" w:cs="Arial"/>
          <w:b/>
          <w:bCs/>
          <w:noProof/>
          <w:sz w:val="24"/>
          <w:szCs w:val="24"/>
          <w:lang w:eastAsia="es-MX"/>
        </w:rPr>
        <w:t>i</w:t>
      </w:r>
      <w:r>
        <w:rPr>
          <w:rFonts w:ascii="Arial" w:hAnsi="Arial" w:cs="Arial"/>
          <w:b/>
          <w:bCs/>
          <w:noProof/>
          <w:sz w:val="24"/>
          <w:szCs w:val="24"/>
          <w:lang w:eastAsia="es-MX"/>
        </w:rPr>
        <w:t xml:space="preserve">a de la </w:t>
      </w:r>
    </w:p>
    <w:p w:rsidR="006F0498" w:rsidRDefault="00A13305" w:rsidP="004443AB">
      <w:pPr>
        <w:spacing w:after="0" w:line="240" w:lineRule="auto"/>
        <w:ind w:right="49"/>
        <w:jc w:val="center"/>
        <w:rPr>
          <w:rFonts w:ascii="Arial" w:hAnsi="Arial" w:cs="Arial"/>
          <w:b/>
          <w:bCs/>
          <w:noProof/>
          <w:sz w:val="24"/>
          <w:szCs w:val="24"/>
          <w:lang w:eastAsia="es-MX"/>
        </w:rPr>
      </w:pPr>
      <w:r>
        <w:rPr>
          <w:rFonts w:ascii="Arial" w:hAnsi="Arial" w:cs="Arial"/>
          <w:b/>
          <w:bCs/>
          <w:noProof/>
          <w:sz w:val="24"/>
          <w:szCs w:val="24"/>
          <w:lang w:eastAsia="es-MX"/>
        </w:rPr>
        <w:t>Honestidad y la Función Pública</w:t>
      </w:r>
    </w:p>
    <w:p w:rsidR="0074546F" w:rsidRDefault="0074546F" w:rsidP="004443AB">
      <w:pPr>
        <w:spacing w:after="0" w:line="240" w:lineRule="auto"/>
        <w:ind w:right="49"/>
        <w:jc w:val="center"/>
        <w:rPr>
          <w:rFonts w:ascii="Arial" w:hAnsi="Arial" w:cs="Arial"/>
          <w:b/>
          <w:bCs/>
          <w:noProof/>
          <w:sz w:val="24"/>
          <w:szCs w:val="24"/>
          <w:lang w:eastAsia="es-MX"/>
        </w:rPr>
      </w:pPr>
    </w:p>
    <w:p w:rsidR="00062B52" w:rsidRDefault="00062B52" w:rsidP="004443AB">
      <w:pPr>
        <w:spacing w:after="0" w:line="240" w:lineRule="auto"/>
        <w:ind w:right="49"/>
        <w:jc w:val="center"/>
        <w:rPr>
          <w:rFonts w:ascii="Arial" w:hAnsi="Arial" w:cs="Arial"/>
          <w:b/>
          <w:sz w:val="24"/>
        </w:rPr>
      </w:pPr>
    </w:p>
    <w:p w:rsidR="00062B52" w:rsidRDefault="00062B52" w:rsidP="004443AB">
      <w:pPr>
        <w:spacing w:after="0" w:line="240" w:lineRule="auto"/>
        <w:ind w:right="49"/>
        <w:jc w:val="center"/>
        <w:rPr>
          <w:rFonts w:ascii="Arial" w:hAnsi="Arial" w:cs="Arial"/>
          <w:b/>
          <w:sz w:val="24"/>
        </w:rPr>
      </w:pPr>
    </w:p>
    <w:p w:rsidR="00C7770B" w:rsidRDefault="00C7770B" w:rsidP="004443AB">
      <w:pPr>
        <w:spacing w:after="0" w:line="240" w:lineRule="auto"/>
        <w:ind w:right="49"/>
        <w:jc w:val="center"/>
        <w:rPr>
          <w:rFonts w:ascii="Arial" w:hAnsi="Arial" w:cs="Arial"/>
          <w:b/>
          <w:sz w:val="24"/>
        </w:rPr>
      </w:pPr>
    </w:p>
    <w:p w:rsidR="00C7770B" w:rsidRDefault="00C7770B" w:rsidP="004443AB">
      <w:pPr>
        <w:spacing w:after="0" w:line="240" w:lineRule="auto"/>
        <w:ind w:right="49"/>
        <w:jc w:val="center"/>
        <w:rPr>
          <w:rFonts w:ascii="Arial" w:hAnsi="Arial" w:cs="Arial"/>
          <w:b/>
          <w:sz w:val="24"/>
        </w:rPr>
      </w:pPr>
    </w:p>
    <w:p w:rsidR="00062B52" w:rsidRDefault="00062B52" w:rsidP="004443AB">
      <w:pPr>
        <w:spacing w:after="0" w:line="240" w:lineRule="auto"/>
        <w:ind w:right="49"/>
        <w:jc w:val="center"/>
        <w:rPr>
          <w:rFonts w:ascii="Arial" w:hAnsi="Arial" w:cs="Arial"/>
          <w:b/>
          <w:sz w:val="24"/>
        </w:rPr>
      </w:pPr>
    </w:p>
    <w:p w:rsidR="00372C83" w:rsidRDefault="00372C83" w:rsidP="004443AB">
      <w:pPr>
        <w:spacing w:after="0" w:line="240" w:lineRule="auto"/>
        <w:ind w:right="49"/>
        <w:jc w:val="center"/>
        <w:rPr>
          <w:rFonts w:ascii="Arial" w:hAnsi="Arial" w:cs="Arial"/>
          <w:b/>
          <w:sz w:val="24"/>
        </w:rPr>
      </w:pPr>
    </w:p>
    <w:p w:rsidR="00372C83" w:rsidRDefault="00372C83" w:rsidP="004443AB">
      <w:pPr>
        <w:spacing w:after="0" w:line="240" w:lineRule="auto"/>
        <w:ind w:right="49"/>
        <w:jc w:val="center"/>
        <w:rPr>
          <w:rFonts w:ascii="Arial" w:hAnsi="Arial" w:cs="Arial"/>
          <w:b/>
          <w:sz w:val="24"/>
        </w:rPr>
      </w:pPr>
    </w:p>
    <w:p w:rsidR="00A55AC6" w:rsidRDefault="00A55AC6" w:rsidP="004443AB">
      <w:pPr>
        <w:spacing w:after="0" w:line="240" w:lineRule="auto"/>
        <w:ind w:right="49"/>
        <w:jc w:val="center"/>
        <w:rPr>
          <w:rFonts w:ascii="Arial" w:hAnsi="Arial" w:cs="Arial"/>
          <w:b/>
          <w:noProof/>
          <w:sz w:val="24"/>
          <w:szCs w:val="24"/>
          <w:lang w:eastAsia="es-MX"/>
        </w:rPr>
      </w:pPr>
    </w:p>
    <w:p w:rsidR="0054093E" w:rsidRDefault="004D43AD"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DANIEL GONZÁLEZ GUERRA</w:t>
      </w:r>
    </w:p>
    <w:p w:rsidR="004D43AD" w:rsidRDefault="004D43AD"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En representación del Fiscal Especializado en Combate</w:t>
      </w:r>
    </w:p>
    <w:p w:rsidR="004D43AD" w:rsidRDefault="004D43AD"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 a la Corrupción en Baja California.</w:t>
      </w:r>
    </w:p>
    <w:p w:rsidR="0054093E" w:rsidRDefault="0054093E" w:rsidP="004443AB">
      <w:pPr>
        <w:spacing w:after="0" w:line="240" w:lineRule="auto"/>
        <w:ind w:right="49"/>
        <w:jc w:val="center"/>
        <w:rPr>
          <w:rFonts w:ascii="Arial" w:hAnsi="Arial" w:cs="Arial"/>
          <w:b/>
          <w:noProof/>
          <w:sz w:val="24"/>
          <w:szCs w:val="24"/>
          <w:lang w:eastAsia="es-MX"/>
        </w:rPr>
      </w:pPr>
    </w:p>
    <w:p w:rsidR="00372C83" w:rsidRDefault="00372C8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372C83" w:rsidRDefault="00372C83" w:rsidP="004443AB">
      <w:pPr>
        <w:spacing w:after="0" w:line="240" w:lineRule="auto"/>
        <w:ind w:right="49"/>
        <w:jc w:val="center"/>
        <w:rPr>
          <w:rFonts w:ascii="Arial" w:hAnsi="Arial" w:cs="Arial"/>
          <w:b/>
          <w:noProof/>
          <w:sz w:val="24"/>
          <w:szCs w:val="24"/>
          <w:lang w:eastAsia="es-MX"/>
        </w:rPr>
      </w:pPr>
    </w:p>
    <w:p w:rsidR="00E11051" w:rsidRDefault="00E11051" w:rsidP="004443AB">
      <w:pPr>
        <w:spacing w:after="0" w:line="240" w:lineRule="auto"/>
        <w:ind w:right="49"/>
        <w:jc w:val="center"/>
        <w:rPr>
          <w:rFonts w:ascii="Arial" w:hAnsi="Arial" w:cs="Arial"/>
          <w:b/>
          <w:noProof/>
          <w:sz w:val="24"/>
          <w:szCs w:val="24"/>
          <w:lang w:eastAsia="es-MX"/>
        </w:rPr>
      </w:pPr>
    </w:p>
    <w:p w:rsidR="00E11051" w:rsidRDefault="003D7E15"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GUILLERMO MORENO SADA</w:t>
      </w:r>
    </w:p>
    <w:p w:rsidR="00A13305" w:rsidRDefault="003D7E15"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Magistrado Presidente del Tribunal de Justicia Administrativa de de Baja California</w:t>
      </w:r>
    </w:p>
    <w:p w:rsidR="00A13305" w:rsidRDefault="00A13305" w:rsidP="004443AB">
      <w:pPr>
        <w:spacing w:after="0" w:line="240" w:lineRule="auto"/>
        <w:ind w:right="49"/>
        <w:jc w:val="center"/>
        <w:rPr>
          <w:rFonts w:ascii="Arial" w:hAnsi="Arial" w:cs="Arial"/>
          <w:b/>
          <w:noProof/>
          <w:sz w:val="24"/>
          <w:szCs w:val="24"/>
          <w:lang w:eastAsia="es-MX"/>
        </w:rPr>
      </w:pPr>
    </w:p>
    <w:p w:rsidR="00A13305" w:rsidRDefault="00A13305" w:rsidP="004443AB">
      <w:pPr>
        <w:spacing w:after="0" w:line="240" w:lineRule="auto"/>
        <w:ind w:right="49"/>
        <w:jc w:val="center"/>
        <w:rPr>
          <w:rFonts w:ascii="Arial" w:hAnsi="Arial" w:cs="Arial"/>
          <w:b/>
          <w:noProof/>
          <w:sz w:val="24"/>
          <w:szCs w:val="24"/>
          <w:lang w:eastAsia="es-MX"/>
        </w:rPr>
      </w:pPr>
    </w:p>
    <w:p w:rsidR="00A13305" w:rsidRDefault="00A13305"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ALEJANDRA TEJEDA OCHOA</w:t>
      </w: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En representación del Comisionado Presidente del Instituto de Transparencia y Acceso a la Información Pública </w:t>
      </w:r>
    </w:p>
    <w:p w:rsidR="00E11051" w:rsidRDefault="00E11051"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062B52" w:rsidRDefault="00062B52"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EDUARDO VINICIO LÓPEZ GALINDO</w:t>
      </w: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En representación del Síndico del H. XXV Ayuntamiento </w:t>
      </w: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de Mexicali,  Baja California</w:t>
      </w:r>
    </w:p>
    <w:p w:rsidR="00EC6624" w:rsidRDefault="00EC6624" w:rsidP="004443AB">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DC4633" w:rsidRDefault="00DC4633" w:rsidP="0047551F">
      <w:pPr>
        <w:spacing w:after="0" w:line="240" w:lineRule="auto"/>
        <w:ind w:right="49"/>
        <w:jc w:val="center"/>
        <w:rPr>
          <w:rFonts w:ascii="Arial" w:hAnsi="Arial" w:cs="Arial"/>
          <w:b/>
          <w:noProof/>
          <w:sz w:val="24"/>
          <w:szCs w:val="24"/>
          <w:lang w:eastAsia="es-MX"/>
        </w:rPr>
      </w:pPr>
    </w:p>
    <w:p w:rsidR="00DC4633" w:rsidRDefault="00DC4633" w:rsidP="0047551F">
      <w:pPr>
        <w:spacing w:after="0" w:line="240" w:lineRule="auto"/>
        <w:ind w:right="49"/>
        <w:jc w:val="center"/>
        <w:rPr>
          <w:rFonts w:ascii="Arial" w:hAnsi="Arial" w:cs="Arial"/>
          <w:b/>
          <w:noProof/>
          <w:sz w:val="24"/>
          <w:szCs w:val="24"/>
          <w:lang w:eastAsia="es-MX"/>
        </w:rPr>
      </w:pPr>
    </w:p>
    <w:p w:rsidR="00DC4633" w:rsidRDefault="00DC4633"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C7770B" w:rsidRDefault="00C7770B" w:rsidP="0047551F">
      <w:pPr>
        <w:spacing w:after="0" w:line="240" w:lineRule="auto"/>
        <w:ind w:right="49"/>
        <w:jc w:val="center"/>
        <w:rPr>
          <w:rFonts w:ascii="Arial" w:hAnsi="Arial" w:cs="Arial"/>
          <w:b/>
          <w:noProof/>
          <w:sz w:val="24"/>
          <w:szCs w:val="24"/>
          <w:lang w:eastAsia="es-MX"/>
        </w:rPr>
      </w:pPr>
    </w:p>
    <w:p w:rsidR="0047551F" w:rsidRDefault="0047551F" w:rsidP="0047551F">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RICARDO ÁLVAREZ GONZÁLEZ</w:t>
      </w:r>
    </w:p>
    <w:p w:rsidR="0047551F" w:rsidRDefault="0047551F" w:rsidP="0047551F">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En representación del Síndico Procurador del</w:t>
      </w:r>
    </w:p>
    <w:p w:rsidR="0047551F" w:rsidRDefault="0047551F" w:rsidP="0047551F">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 H.</w:t>
      </w:r>
      <w:r w:rsidR="00EC6624">
        <w:rPr>
          <w:rFonts w:ascii="Arial" w:hAnsi="Arial" w:cs="Arial"/>
          <w:b/>
          <w:noProof/>
          <w:sz w:val="24"/>
          <w:szCs w:val="24"/>
          <w:lang w:eastAsia="es-MX"/>
        </w:rPr>
        <w:t xml:space="preserve"> X</w:t>
      </w:r>
      <w:r>
        <w:rPr>
          <w:rFonts w:ascii="Arial" w:hAnsi="Arial" w:cs="Arial"/>
          <w:b/>
          <w:noProof/>
          <w:sz w:val="24"/>
          <w:szCs w:val="24"/>
          <w:lang w:eastAsia="es-MX"/>
        </w:rPr>
        <w:t xml:space="preserve"> Ayuntamiento de Playas de Rosarito.</w:t>
      </w:r>
    </w:p>
    <w:p w:rsidR="00372C83" w:rsidRDefault="00372C83" w:rsidP="004443AB">
      <w:pPr>
        <w:spacing w:after="0" w:line="240" w:lineRule="auto"/>
        <w:ind w:right="49"/>
        <w:jc w:val="center"/>
        <w:rPr>
          <w:rFonts w:ascii="Arial" w:hAnsi="Arial" w:cs="Arial"/>
          <w:b/>
          <w:noProof/>
          <w:sz w:val="24"/>
          <w:szCs w:val="24"/>
          <w:lang w:eastAsia="es-MX"/>
        </w:rPr>
      </w:pPr>
    </w:p>
    <w:p w:rsidR="0071156F" w:rsidRDefault="0071156F" w:rsidP="004443AB">
      <w:pPr>
        <w:spacing w:after="0" w:line="240" w:lineRule="auto"/>
        <w:ind w:right="49"/>
        <w:jc w:val="center"/>
        <w:rPr>
          <w:rFonts w:ascii="Arial" w:hAnsi="Arial" w:cs="Arial"/>
          <w:b/>
          <w:noProof/>
          <w:sz w:val="24"/>
          <w:szCs w:val="24"/>
          <w:lang w:eastAsia="es-MX"/>
        </w:rPr>
      </w:pPr>
    </w:p>
    <w:p w:rsidR="00372C83" w:rsidRDefault="00372C83" w:rsidP="004443AB">
      <w:pPr>
        <w:spacing w:after="0" w:line="240" w:lineRule="auto"/>
        <w:ind w:right="49"/>
        <w:jc w:val="center"/>
        <w:rPr>
          <w:rFonts w:ascii="Arial" w:hAnsi="Arial" w:cs="Arial"/>
          <w:b/>
          <w:noProof/>
          <w:sz w:val="24"/>
          <w:szCs w:val="24"/>
          <w:lang w:eastAsia="es-MX"/>
        </w:rPr>
      </w:pPr>
    </w:p>
    <w:p w:rsidR="00C7770B" w:rsidRDefault="00C7770B"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6D4A82" w:rsidRDefault="006D4A82" w:rsidP="004443AB">
      <w:pPr>
        <w:spacing w:after="0" w:line="240" w:lineRule="auto"/>
        <w:ind w:right="49"/>
        <w:jc w:val="center"/>
        <w:rPr>
          <w:rFonts w:ascii="Arial" w:hAnsi="Arial" w:cs="Arial"/>
          <w:b/>
          <w:noProof/>
          <w:sz w:val="24"/>
          <w:szCs w:val="24"/>
          <w:lang w:eastAsia="es-MX"/>
        </w:rPr>
      </w:pPr>
    </w:p>
    <w:p w:rsidR="00372C83" w:rsidRDefault="00372C83" w:rsidP="004443AB">
      <w:pPr>
        <w:spacing w:after="0" w:line="240" w:lineRule="auto"/>
        <w:ind w:right="49"/>
        <w:jc w:val="center"/>
        <w:rPr>
          <w:rFonts w:ascii="Arial" w:hAnsi="Arial" w:cs="Arial"/>
          <w:b/>
          <w:noProof/>
          <w:sz w:val="24"/>
          <w:szCs w:val="24"/>
          <w:lang w:eastAsia="es-MX"/>
        </w:rPr>
      </w:pPr>
    </w:p>
    <w:p w:rsidR="00372C83" w:rsidRDefault="0047551F"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JOEL ANTONIO MARTÍNEZ BAUTISTA</w:t>
      </w:r>
    </w:p>
    <w:p w:rsidR="0047551F" w:rsidRDefault="00372C83"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En representación de la Síndica Procuradora del H. </w:t>
      </w:r>
      <w:r w:rsidR="00EC6624">
        <w:rPr>
          <w:rFonts w:ascii="Arial" w:hAnsi="Arial" w:cs="Arial"/>
          <w:b/>
          <w:noProof/>
          <w:sz w:val="24"/>
          <w:szCs w:val="24"/>
          <w:lang w:eastAsia="es-MX"/>
        </w:rPr>
        <w:t>XXV</w:t>
      </w:r>
    </w:p>
    <w:p w:rsidR="00372C83" w:rsidRDefault="00372C83"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Ayuntamiento de Tecate, Baja California.</w:t>
      </w:r>
    </w:p>
    <w:p w:rsidR="00372C83" w:rsidRDefault="00372C83" w:rsidP="004443AB">
      <w:pPr>
        <w:spacing w:after="0" w:line="240" w:lineRule="auto"/>
        <w:ind w:right="49"/>
        <w:jc w:val="center"/>
        <w:rPr>
          <w:rFonts w:ascii="Arial" w:hAnsi="Arial" w:cs="Arial"/>
          <w:b/>
          <w:noProof/>
          <w:sz w:val="24"/>
          <w:szCs w:val="24"/>
          <w:lang w:eastAsia="es-MX"/>
        </w:rPr>
      </w:pPr>
    </w:p>
    <w:p w:rsidR="00372C83" w:rsidRDefault="00372C83" w:rsidP="004443AB">
      <w:pPr>
        <w:spacing w:after="0" w:line="240" w:lineRule="auto"/>
        <w:ind w:right="49"/>
        <w:jc w:val="center"/>
        <w:rPr>
          <w:rFonts w:ascii="Arial" w:hAnsi="Arial" w:cs="Arial"/>
          <w:b/>
          <w:noProof/>
          <w:sz w:val="24"/>
          <w:szCs w:val="24"/>
          <w:lang w:eastAsia="es-MX"/>
        </w:rPr>
      </w:pPr>
    </w:p>
    <w:p w:rsidR="0071156F" w:rsidRDefault="0071156F" w:rsidP="004443AB">
      <w:pPr>
        <w:spacing w:after="0" w:line="240" w:lineRule="auto"/>
        <w:ind w:right="49"/>
        <w:jc w:val="center"/>
        <w:rPr>
          <w:rFonts w:ascii="Arial" w:hAnsi="Arial" w:cs="Arial"/>
          <w:b/>
          <w:noProof/>
          <w:sz w:val="24"/>
          <w:szCs w:val="24"/>
          <w:lang w:eastAsia="es-MX"/>
        </w:rPr>
      </w:pPr>
    </w:p>
    <w:p w:rsidR="0071156F" w:rsidRDefault="0071156F"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DC4633" w:rsidRDefault="00DC463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893F53" w:rsidRDefault="00893F53" w:rsidP="004443AB">
      <w:pPr>
        <w:spacing w:after="0" w:line="240" w:lineRule="auto"/>
        <w:ind w:right="49"/>
        <w:jc w:val="center"/>
        <w:rPr>
          <w:rFonts w:ascii="Arial" w:hAnsi="Arial" w:cs="Arial"/>
          <w:b/>
          <w:noProof/>
          <w:sz w:val="24"/>
          <w:szCs w:val="24"/>
          <w:lang w:eastAsia="es-MX"/>
        </w:rPr>
      </w:pPr>
    </w:p>
    <w:p w:rsidR="006D4A82" w:rsidRDefault="00EC6624" w:rsidP="004443AB">
      <w:pPr>
        <w:spacing w:after="0" w:line="240" w:lineRule="auto"/>
        <w:ind w:right="49"/>
        <w:jc w:val="center"/>
        <w:rPr>
          <w:rFonts w:ascii="Arial" w:hAnsi="Arial" w:cs="Arial"/>
          <w:b/>
          <w:noProof/>
          <w:sz w:val="24"/>
          <w:szCs w:val="24"/>
          <w:lang w:eastAsia="es-MX"/>
        </w:rPr>
      </w:pPr>
      <w:bookmarkStart w:id="4" w:name="_Hlk108732507"/>
      <w:r>
        <w:rPr>
          <w:rFonts w:ascii="Arial" w:hAnsi="Arial" w:cs="Arial"/>
          <w:b/>
          <w:noProof/>
          <w:sz w:val="24"/>
          <w:szCs w:val="24"/>
          <w:lang w:eastAsia="es-MX"/>
        </w:rPr>
        <w:t>ANA DELIA QUINTERO LÓPEZ</w:t>
      </w: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 xml:space="preserve">En representación del Consejo de la Judicatura del </w:t>
      </w:r>
    </w:p>
    <w:p w:rsidR="00EC6624" w:rsidRDefault="00EC6624" w:rsidP="004443AB">
      <w:pPr>
        <w:spacing w:after="0" w:line="240" w:lineRule="auto"/>
        <w:ind w:right="49"/>
        <w:jc w:val="center"/>
        <w:rPr>
          <w:rFonts w:ascii="Arial" w:hAnsi="Arial" w:cs="Arial"/>
          <w:b/>
          <w:noProof/>
          <w:sz w:val="24"/>
          <w:szCs w:val="24"/>
          <w:lang w:eastAsia="es-MX"/>
        </w:rPr>
      </w:pPr>
      <w:r>
        <w:rPr>
          <w:rFonts w:ascii="Arial" w:hAnsi="Arial" w:cs="Arial"/>
          <w:b/>
          <w:noProof/>
          <w:sz w:val="24"/>
          <w:szCs w:val="24"/>
          <w:lang w:eastAsia="es-MX"/>
        </w:rPr>
        <w:t>Poder Judicial del Baja California</w:t>
      </w:r>
    </w:p>
    <w:p w:rsidR="006D4A82" w:rsidRDefault="006D4A82" w:rsidP="004443AB">
      <w:pPr>
        <w:spacing w:after="0" w:line="240" w:lineRule="auto"/>
        <w:ind w:right="49"/>
        <w:jc w:val="center"/>
        <w:rPr>
          <w:rFonts w:ascii="Arial" w:hAnsi="Arial" w:cs="Arial"/>
          <w:b/>
          <w:noProof/>
          <w:sz w:val="24"/>
          <w:szCs w:val="24"/>
          <w:lang w:eastAsia="es-MX"/>
        </w:rPr>
      </w:pPr>
    </w:p>
    <w:bookmarkEnd w:id="4"/>
    <w:p w:rsidR="006D4A82" w:rsidRDefault="006D4A82" w:rsidP="004443AB">
      <w:pPr>
        <w:tabs>
          <w:tab w:val="left" w:pos="426"/>
        </w:tabs>
        <w:spacing w:line="240" w:lineRule="auto"/>
        <w:jc w:val="both"/>
        <w:rPr>
          <w:rFonts w:ascii="Arial" w:hAnsi="Arial" w:cs="Arial"/>
          <w:b/>
          <w:sz w:val="24"/>
        </w:rPr>
      </w:pPr>
    </w:p>
    <w:p w:rsidR="006D4A82" w:rsidRDefault="006D4A82" w:rsidP="004443AB">
      <w:pPr>
        <w:tabs>
          <w:tab w:val="left" w:pos="426"/>
        </w:tabs>
        <w:spacing w:line="240" w:lineRule="auto"/>
        <w:jc w:val="both"/>
        <w:rPr>
          <w:rFonts w:ascii="Arial" w:hAnsi="Arial" w:cs="Arial"/>
          <w:b/>
          <w:sz w:val="24"/>
        </w:rPr>
      </w:pPr>
    </w:p>
    <w:p w:rsidR="00893F53" w:rsidRDefault="00893F53" w:rsidP="004443AB">
      <w:pPr>
        <w:tabs>
          <w:tab w:val="left" w:pos="426"/>
        </w:tabs>
        <w:spacing w:line="240" w:lineRule="auto"/>
        <w:jc w:val="both"/>
        <w:rPr>
          <w:rFonts w:ascii="Arial" w:hAnsi="Arial" w:cs="Arial"/>
          <w:b/>
          <w:sz w:val="24"/>
        </w:rPr>
      </w:pPr>
    </w:p>
    <w:p w:rsidR="00C7770B" w:rsidRDefault="00C7770B" w:rsidP="004443AB">
      <w:pPr>
        <w:tabs>
          <w:tab w:val="left" w:pos="426"/>
        </w:tabs>
        <w:spacing w:line="240" w:lineRule="auto"/>
        <w:jc w:val="both"/>
        <w:rPr>
          <w:rFonts w:ascii="Arial" w:hAnsi="Arial" w:cs="Arial"/>
          <w:b/>
          <w:sz w:val="24"/>
        </w:rPr>
      </w:pPr>
    </w:p>
    <w:p w:rsidR="00C7770B" w:rsidRDefault="00C7770B" w:rsidP="004443AB">
      <w:pPr>
        <w:tabs>
          <w:tab w:val="left" w:pos="426"/>
        </w:tabs>
        <w:spacing w:line="240" w:lineRule="auto"/>
        <w:jc w:val="both"/>
        <w:rPr>
          <w:rFonts w:ascii="Arial" w:hAnsi="Arial" w:cs="Arial"/>
          <w:b/>
          <w:sz w:val="24"/>
        </w:rPr>
      </w:pPr>
    </w:p>
    <w:p w:rsidR="00644AFC" w:rsidRDefault="00644AFC" w:rsidP="004443AB">
      <w:pPr>
        <w:tabs>
          <w:tab w:val="left" w:pos="426"/>
        </w:tabs>
        <w:spacing w:after="0" w:line="240" w:lineRule="auto"/>
        <w:jc w:val="center"/>
        <w:rPr>
          <w:rFonts w:ascii="Arial" w:hAnsi="Arial" w:cs="Arial"/>
          <w:b/>
          <w:sz w:val="24"/>
        </w:rPr>
      </w:pPr>
    </w:p>
    <w:p w:rsidR="00644AFC" w:rsidRDefault="00EC6624" w:rsidP="004443AB">
      <w:pPr>
        <w:tabs>
          <w:tab w:val="left" w:pos="426"/>
        </w:tabs>
        <w:spacing w:after="0" w:line="240" w:lineRule="auto"/>
        <w:jc w:val="center"/>
        <w:rPr>
          <w:rFonts w:ascii="Arial" w:hAnsi="Arial" w:cs="Arial"/>
          <w:b/>
          <w:sz w:val="24"/>
        </w:rPr>
      </w:pPr>
      <w:r>
        <w:rPr>
          <w:rFonts w:ascii="Arial" w:hAnsi="Arial" w:cs="Arial"/>
          <w:b/>
          <w:sz w:val="24"/>
        </w:rPr>
        <w:t>MARTHA ELIZABETH MORENO GARCÍA</w:t>
      </w:r>
    </w:p>
    <w:p w:rsidR="00644AFC" w:rsidRDefault="00644AFC" w:rsidP="004443AB">
      <w:pPr>
        <w:tabs>
          <w:tab w:val="left" w:pos="426"/>
        </w:tabs>
        <w:spacing w:after="0" w:line="240" w:lineRule="auto"/>
        <w:jc w:val="center"/>
        <w:rPr>
          <w:rFonts w:ascii="Arial" w:hAnsi="Arial" w:cs="Arial"/>
          <w:b/>
          <w:sz w:val="24"/>
        </w:rPr>
      </w:pPr>
      <w:r>
        <w:rPr>
          <w:rFonts w:ascii="Arial" w:hAnsi="Arial" w:cs="Arial"/>
          <w:b/>
          <w:sz w:val="24"/>
        </w:rPr>
        <w:t>Representante del Comité de Participación Ciudadana</w:t>
      </w:r>
    </w:p>
    <w:p w:rsidR="00644AFC" w:rsidRPr="000C4F64" w:rsidRDefault="00644AFC" w:rsidP="00961128">
      <w:pPr>
        <w:tabs>
          <w:tab w:val="left" w:pos="426"/>
        </w:tabs>
        <w:spacing w:after="0" w:line="240" w:lineRule="auto"/>
        <w:jc w:val="center"/>
        <w:rPr>
          <w:rFonts w:ascii="Arial" w:hAnsi="Arial" w:cs="Arial"/>
          <w:b/>
          <w:sz w:val="24"/>
        </w:rPr>
      </w:pPr>
      <w:r>
        <w:rPr>
          <w:rFonts w:ascii="Arial" w:hAnsi="Arial" w:cs="Arial"/>
          <w:b/>
          <w:sz w:val="24"/>
        </w:rPr>
        <w:t xml:space="preserve"> del Sistema Estatal Antico</w:t>
      </w:r>
      <w:bookmarkStart w:id="5" w:name="_GoBack"/>
      <w:bookmarkEnd w:id="5"/>
      <w:r>
        <w:rPr>
          <w:rFonts w:ascii="Arial" w:hAnsi="Arial" w:cs="Arial"/>
          <w:b/>
          <w:sz w:val="24"/>
        </w:rPr>
        <w:t>rrupción de Baja California.</w:t>
      </w:r>
    </w:p>
    <w:sectPr w:rsidR="00644AFC" w:rsidRPr="000C4F64" w:rsidSect="008C7040">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C2B" w:rsidRDefault="00943C2B" w:rsidP="002F05F8">
      <w:pPr>
        <w:spacing w:after="0" w:line="240" w:lineRule="auto"/>
      </w:pPr>
      <w:r>
        <w:separator/>
      </w:r>
    </w:p>
  </w:endnote>
  <w:endnote w:type="continuationSeparator" w:id="0">
    <w:p w:rsidR="00943C2B" w:rsidRDefault="00943C2B" w:rsidP="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60"/>
      <w:gridCol w:w="4378"/>
    </w:tblGrid>
    <w:tr w:rsidR="004D43AD">
      <w:trPr>
        <w:trHeight w:hRule="exact" w:val="115"/>
        <w:jc w:val="center"/>
      </w:trPr>
      <w:tc>
        <w:tcPr>
          <w:tcW w:w="4686" w:type="dxa"/>
          <w:shd w:val="clear" w:color="auto" w:fill="4472C4" w:themeFill="accent1"/>
          <w:tcMar>
            <w:top w:w="0" w:type="dxa"/>
            <w:bottom w:w="0" w:type="dxa"/>
          </w:tcMar>
        </w:tcPr>
        <w:p w:rsidR="004D43AD" w:rsidRDefault="004D43AD">
          <w:pPr>
            <w:pStyle w:val="Encabezado"/>
            <w:rPr>
              <w:caps/>
              <w:sz w:val="18"/>
            </w:rPr>
          </w:pPr>
        </w:p>
      </w:tc>
      <w:tc>
        <w:tcPr>
          <w:tcW w:w="4674" w:type="dxa"/>
          <w:shd w:val="clear" w:color="auto" w:fill="4472C4" w:themeFill="accent1"/>
          <w:tcMar>
            <w:top w:w="0" w:type="dxa"/>
            <w:bottom w:w="0" w:type="dxa"/>
          </w:tcMar>
        </w:tcPr>
        <w:p w:rsidR="004D43AD" w:rsidRDefault="004D43AD">
          <w:pPr>
            <w:pStyle w:val="Encabezado"/>
            <w:jc w:val="right"/>
            <w:rPr>
              <w:caps/>
              <w:sz w:val="18"/>
            </w:rPr>
          </w:pPr>
        </w:p>
      </w:tc>
    </w:tr>
    <w:tr w:rsidR="004D43AD">
      <w:trPr>
        <w:jc w:val="center"/>
      </w:trPr>
      <w:sdt>
        <w:sdtPr>
          <w:rPr>
            <w:caps/>
            <w:color w:val="808080" w:themeColor="background1" w:themeShade="80"/>
            <w:sz w:val="18"/>
            <w:szCs w:val="18"/>
          </w:rPr>
          <w:alias w:val="Autor"/>
          <w:tag w:val=""/>
          <w:id w:val="1534151868"/>
          <w:placeholder>
            <w:docPart w:val="35B7641D5677443C8FBCB6B8DE1A5AD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4D43AD" w:rsidRDefault="00640704">
              <w:pPr>
                <w:pStyle w:val="Piedepgina"/>
                <w:rPr>
                  <w:caps/>
                  <w:color w:val="808080" w:themeColor="background1" w:themeShade="80"/>
                  <w:sz w:val="18"/>
                  <w:szCs w:val="18"/>
                </w:rPr>
              </w:pPr>
              <w:r>
                <w:rPr>
                  <w:caps/>
                  <w:color w:val="808080" w:themeColor="background1" w:themeShade="80"/>
                  <w:sz w:val="18"/>
                  <w:szCs w:val="18"/>
                </w:rPr>
                <w:t>PRIMERA</w:t>
              </w:r>
              <w:r w:rsidR="004D43AD">
                <w:rPr>
                  <w:caps/>
                  <w:color w:val="808080" w:themeColor="background1" w:themeShade="80"/>
                  <w:sz w:val="18"/>
                  <w:szCs w:val="18"/>
                </w:rPr>
                <w:t xml:space="preserve"> SESIÓN ORDINARIA 202</w:t>
              </w:r>
              <w:r>
                <w:rPr>
                  <w:caps/>
                  <w:color w:val="808080" w:themeColor="background1" w:themeShade="80"/>
                  <w:sz w:val="18"/>
                  <w:szCs w:val="18"/>
                </w:rPr>
                <w:t>5</w:t>
              </w:r>
              <w:r w:rsidR="004D43AD">
                <w:rPr>
                  <w:caps/>
                  <w:color w:val="808080" w:themeColor="background1" w:themeShade="80"/>
                  <w:sz w:val="18"/>
                  <w:szCs w:val="18"/>
                </w:rPr>
                <w:t xml:space="preserve"> DEL comité COORDINADOS SEA BC</w:t>
              </w:r>
            </w:p>
          </w:tc>
        </w:sdtContent>
      </w:sdt>
      <w:tc>
        <w:tcPr>
          <w:tcW w:w="4674" w:type="dxa"/>
          <w:shd w:val="clear" w:color="auto" w:fill="auto"/>
          <w:vAlign w:val="center"/>
        </w:tcPr>
        <w:p w:rsidR="004D43AD" w:rsidRDefault="004D43AD">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rsidR="004D43AD" w:rsidRDefault="004D43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C2B" w:rsidRDefault="00943C2B" w:rsidP="002F05F8">
      <w:pPr>
        <w:spacing w:after="0" w:line="240" w:lineRule="auto"/>
      </w:pPr>
      <w:r>
        <w:separator/>
      </w:r>
    </w:p>
  </w:footnote>
  <w:footnote w:type="continuationSeparator" w:id="0">
    <w:p w:rsidR="00943C2B" w:rsidRDefault="00943C2B" w:rsidP="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AD" w:rsidRDefault="004D43AD">
    <w:pPr>
      <w:pStyle w:val="Encabezado"/>
    </w:pPr>
    <w:r>
      <w:rPr>
        <w:noProof/>
      </w:rPr>
      <w:drawing>
        <wp:anchor distT="0" distB="0" distL="114300" distR="114300" simplePos="0" relativeHeight="251659264" behindDoc="0" locked="0" layoutInCell="1" allowOverlap="1" wp14:anchorId="6FF84C87" wp14:editId="239CC1AB">
          <wp:simplePos x="0" y="0"/>
          <wp:positionH relativeFrom="margin">
            <wp:posOffset>-259715</wp:posOffset>
          </wp:positionH>
          <wp:positionV relativeFrom="margin">
            <wp:posOffset>-860425</wp:posOffset>
          </wp:positionV>
          <wp:extent cx="1054735" cy="10179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43AD" w:rsidRPr="00312541" w:rsidRDefault="004D43AD" w:rsidP="00D3567D">
    <w:pPr>
      <w:rPr>
        <w:rFonts w:ascii="Arial" w:hAnsi="Arial" w:cs="Arial"/>
        <w:b/>
        <w:sz w:val="26"/>
        <w:szCs w:val="26"/>
      </w:rPr>
    </w:pPr>
    <w:r>
      <w:rPr>
        <w:rFonts w:ascii="Arial" w:hAnsi="Arial" w:cs="Arial"/>
        <w:b/>
        <w:sz w:val="26"/>
        <w:szCs w:val="26"/>
      </w:rPr>
      <w:t>Comité Coordinador</w:t>
    </w:r>
    <w:r w:rsidRPr="00312541">
      <w:rPr>
        <w:rFonts w:ascii="Arial" w:hAnsi="Arial" w:cs="Arial"/>
        <w:b/>
        <w:sz w:val="26"/>
        <w:szCs w:val="26"/>
      </w:rPr>
      <w:t xml:space="preserve"> del Sistema Estatal Anticorrupción.</w:t>
    </w:r>
  </w:p>
  <w:p w:rsidR="004D43AD" w:rsidRDefault="004D43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F1D"/>
    <w:multiLevelType w:val="hybridMultilevel"/>
    <w:tmpl w:val="AD08AFE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62A5F"/>
    <w:multiLevelType w:val="hybridMultilevel"/>
    <w:tmpl w:val="FEB64E2A"/>
    <w:lvl w:ilvl="0" w:tplc="03E2337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B0836"/>
    <w:multiLevelType w:val="hybridMultilevel"/>
    <w:tmpl w:val="550AF02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5606FA"/>
    <w:multiLevelType w:val="hybridMultilevel"/>
    <w:tmpl w:val="E6CA74A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505B0B"/>
    <w:multiLevelType w:val="hybridMultilevel"/>
    <w:tmpl w:val="93268A9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2652E7"/>
    <w:multiLevelType w:val="hybridMultilevel"/>
    <w:tmpl w:val="2D2C472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B628BC"/>
    <w:multiLevelType w:val="hybridMultilevel"/>
    <w:tmpl w:val="AD08AFE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C96D67"/>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6D5CA0"/>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AC10FD"/>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F7F8C"/>
    <w:multiLevelType w:val="hybridMultilevel"/>
    <w:tmpl w:val="265E2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8B39F1"/>
    <w:multiLevelType w:val="hybridMultilevel"/>
    <w:tmpl w:val="C73E5162"/>
    <w:lvl w:ilvl="0" w:tplc="53288CD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C584766"/>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E95FB4"/>
    <w:multiLevelType w:val="hybridMultilevel"/>
    <w:tmpl w:val="9954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0F4FFE"/>
    <w:multiLevelType w:val="hybridMultilevel"/>
    <w:tmpl w:val="EBF82FA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98520F"/>
    <w:multiLevelType w:val="hybridMultilevel"/>
    <w:tmpl w:val="349A59CE"/>
    <w:lvl w:ilvl="0" w:tplc="A3E87E8C">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2833A2C"/>
    <w:multiLevelType w:val="hybridMultilevel"/>
    <w:tmpl w:val="FFE81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4918C5"/>
    <w:multiLevelType w:val="hybridMultilevel"/>
    <w:tmpl w:val="9954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7D06E8"/>
    <w:multiLevelType w:val="hybridMultilevel"/>
    <w:tmpl w:val="FEB64E2A"/>
    <w:lvl w:ilvl="0" w:tplc="03E2337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DD4B4D"/>
    <w:multiLevelType w:val="hybridMultilevel"/>
    <w:tmpl w:val="FF109B90"/>
    <w:lvl w:ilvl="0" w:tplc="65746BB8">
      <w:start w:val="1"/>
      <w:numFmt w:val="decimal"/>
      <w:lvlText w:val="%1."/>
      <w:lvlJc w:val="left"/>
      <w:pPr>
        <w:ind w:left="720" w:hanging="360"/>
      </w:pPr>
      <w:rPr>
        <w:rFonts w:ascii="Arial" w:eastAsiaTheme="minorHAnsi"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93002F"/>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BF7A6F"/>
    <w:multiLevelType w:val="hybridMultilevel"/>
    <w:tmpl w:val="89D2B282"/>
    <w:lvl w:ilvl="0" w:tplc="03E23372">
      <w:start w:val="1"/>
      <w:numFmt w:val="decimal"/>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5CD2D55"/>
    <w:multiLevelType w:val="hybridMultilevel"/>
    <w:tmpl w:val="715EAF92"/>
    <w:lvl w:ilvl="0" w:tplc="080A000F">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694E27C3"/>
    <w:multiLevelType w:val="hybridMultilevel"/>
    <w:tmpl w:val="C73E5162"/>
    <w:lvl w:ilvl="0" w:tplc="53288CD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C0F370B"/>
    <w:multiLevelType w:val="hybridMultilevel"/>
    <w:tmpl w:val="0E36AC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D94C3C"/>
    <w:multiLevelType w:val="hybridMultilevel"/>
    <w:tmpl w:val="BD72313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03397F"/>
    <w:multiLevelType w:val="hybridMultilevel"/>
    <w:tmpl w:val="5E3468E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67778B6"/>
    <w:multiLevelType w:val="hybridMultilevel"/>
    <w:tmpl w:val="715EAF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0"/>
  </w:num>
  <w:num w:numId="3">
    <w:abstractNumId w:val="26"/>
  </w:num>
  <w:num w:numId="4">
    <w:abstractNumId w:val="14"/>
  </w:num>
  <w:num w:numId="5">
    <w:abstractNumId w:val="22"/>
  </w:num>
  <w:num w:numId="6">
    <w:abstractNumId w:val="27"/>
  </w:num>
  <w:num w:numId="7">
    <w:abstractNumId w:val="7"/>
  </w:num>
  <w:num w:numId="8">
    <w:abstractNumId w:val="8"/>
  </w:num>
  <w:num w:numId="9">
    <w:abstractNumId w:val="1"/>
  </w:num>
  <w:num w:numId="10">
    <w:abstractNumId w:val="12"/>
  </w:num>
  <w:num w:numId="11">
    <w:abstractNumId w:val="9"/>
  </w:num>
  <w:num w:numId="12">
    <w:abstractNumId w:val="13"/>
  </w:num>
  <w:num w:numId="13">
    <w:abstractNumId w:val="17"/>
  </w:num>
  <w:num w:numId="14">
    <w:abstractNumId w:val="20"/>
  </w:num>
  <w:num w:numId="15">
    <w:abstractNumId w:val="21"/>
  </w:num>
  <w:num w:numId="16">
    <w:abstractNumId w:val="11"/>
  </w:num>
  <w:num w:numId="17">
    <w:abstractNumId w:val="23"/>
  </w:num>
  <w:num w:numId="18">
    <w:abstractNumId w:val="4"/>
  </w:num>
  <w:num w:numId="19">
    <w:abstractNumId w:val="3"/>
  </w:num>
  <w:num w:numId="20">
    <w:abstractNumId w:val="19"/>
  </w:num>
  <w:num w:numId="21">
    <w:abstractNumId w:val="16"/>
  </w:num>
  <w:num w:numId="22">
    <w:abstractNumId w:val="5"/>
  </w:num>
  <w:num w:numId="23">
    <w:abstractNumId w:val="2"/>
  </w:num>
  <w:num w:numId="24">
    <w:abstractNumId w:val="24"/>
  </w:num>
  <w:num w:numId="25">
    <w:abstractNumId w:val="15"/>
  </w:num>
  <w:num w:numId="26">
    <w:abstractNumId w:val="0"/>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16744"/>
    <w:rsid w:val="00021109"/>
    <w:rsid w:val="0003375E"/>
    <w:rsid w:val="00033C6C"/>
    <w:rsid w:val="00037175"/>
    <w:rsid w:val="00037BDF"/>
    <w:rsid w:val="00042806"/>
    <w:rsid w:val="00044407"/>
    <w:rsid w:val="000500E4"/>
    <w:rsid w:val="00054A4B"/>
    <w:rsid w:val="00054E1C"/>
    <w:rsid w:val="00060C97"/>
    <w:rsid w:val="00062B52"/>
    <w:rsid w:val="000663A1"/>
    <w:rsid w:val="0008334A"/>
    <w:rsid w:val="00083A13"/>
    <w:rsid w:val="000A2744"/>
    <w:rsid w:val="000A3622"/>
    <w:rsid w:val="000B1415"/>
    <w:rsid w:val="000B15C9"/>
    <w:rsid w:val="000B25A5"/>
    <w:rsid w:val="000B289E"/>
    <w:rsid w:val="000B2AD8"/>
    <w:rsid w:val="000B347F"/>
    <w:rsid w:val="000B4AA2"/>
    <w:rsid w:val="000B73FF"/>
    <w:rsid w:val="000C4F64"/>
    <w:rsid w:val="000D540E"/>
    <w:rsid w:val="000D6D12"/>
    <w:rsid w:val="000E3C19"/>
    <w:rsid w:val="000E633C"/>
    <w:rsid w:val="000F0C43"/>
    <w:rsid w:val="001050F6"/>
    <w:rsid w:val="00116A22"/>
    <w:rsid w:val="001269B6"/>
    <w:rsid w:val="00140D8E"/>
    <w:rsid w:val="00162C36"/>
    <w:rsid w:val="001633A7"/>
    <w:rsid w:val="0016347E"/>
    <w:rsid w:val="00172FAE"/>
    <w:rsid w:val="00183E85"/>
    <w:rsid w:val="00190BDF"/>
    <w:rsid w:val="0019549E"/>
    <w:rsid w:val="001A066B"/>
    <w:rsid w:val="001A3536"/>
    <w:rsid w:val="001A42B2"/>
    <w:rsid w:val="001A50C2"/>
    <w:rsid w:val="001B1B7E"/>
    <w:rsid w:val="001B37B1"/>
    <w:rsid w:val="001B54B5"/>
    <w:rsid w:val="001B7AA0"/>
    <w:rsid w:val="001C0768"/>
    <w:rsid w:val="001C2166"/>
    <w:rsid w:val="001D3B72"/>
    <w:rsid w:val="001D4BF1"/>
    <w:rsid w:val="002008D7"/>
    <w:rsid w:val="002022B7"/>
    <w:rsid w:val="002108B6"/>
    <w:rsid w:val="00212120"/>
    <w:rsid w:val="00224CB7"/>
    <w:rsid w:val="00226A75"/>
    <w:rsid w:val="002275C7"/>
    <w:rsid w:val="00231D0A"/>
    <w:rsid w:val="0023387C"/>
    <w:rsid w:val="00235EE5"/>
    <w:rsid w:val="00247A58"/>
    <w:rsid w:val="00251D2A"/>
    <w:rsid w:val="00254609"/>
    <w:rsid w:val="00264CE5"/>
    <w:rsid w:val="002652C2"/>
    <w:rsid w:val="00270EA2"/>
    <w:rsid w:val="0027270E"/>
    <w:rsid w:val="0027449C"/>
    <w:rsid w:val="0027646A"/>
    <w:rsid w:val="00281EB5"/>
    <w:rsid w:val="002850FB"/>
    <w:rsid w:val="002A0A28"/>
    <w:rsid w:val="002A26F4"/>
    <w:rsid w:val="002A3413"/>
    <w:rsid w:val="002B767C"/>
    <w:rsid w:val="002C4323"/>
    <w:rsid w:val="002E5E51"/>
    <w:rsid w:val="002F05F8"/>
    <w:rsid w:val="002F1F73"/>
    <w:rsid w:val="002F286E"/>
    <w:rsid w:val="002F5997"/>
    <w:rsid w:val="00301D5E"/>
    <w:rsid w:val="003031D1"/>
    <w:rsid w:val="00303611"/>
    <w:rsid w:val="00306917"/>
    <w:rsid w:val="00312541"/>
    <w:rsid w:val="0031370C"/>
    <w:rsid w:val="00313DB0"/>
    <w:rsid w:val="003153FB"/>
    <w:rsid w:val="00317933"/>
    <w:rsid w:val="003310CA"/>
    <w:rsid w:val="003334F7"/>
    <w:rsid w:val="003373A5"/>
    <w:rsid w:val="0034642C"/>
    <w:rsid w:val="003472D2"/>
    <w:rsid w:val="00350381"/>
    <w:rsid w:val="00363C9E"/>
    <w:rsid w:val="00366793"/>
    <w:rsid w:val="003677CA"/>
    <w:rsid w:val="00372AA7"/>
    <w:rsid w:val="00372C83"/>
    <w:rsid w:val="00377621"/>
    <w:rsid w:val="00385449"/>
    <w:rsid w:val="00393538"/>
    <w:rsid w:val="003942DC"/>
    <w:rsid w:val="00395AAF"/>
    <w:rsid w:val="00397E7F"/>
    <w:rsid w:val="003A0035"/>
    <w:rsid w:val="003A2DE8"/>
    <w:rsid w:val="003B07AE"/>
    <w:rsid w:val="003B212C"/>
    <w:rsid w:val="003B3338"/>
    <w:rsid w:val="003B6DFC"/>
    <w:rsid w:val="003B777C"/>
    <w:rsid w:val="003C7DA0"/>
    <w:rsid w:val="003D1BB1"/>
    <w:rsid w:val="003D2D08"/>
    <w:rsid w:val="003D7E15"/>
    <w:rsid w:val="00402C94"/>
    <w:rsid w:val="004054B3"/>
    <w:rsid w:val="00406C21"/>
    <w:rsid w:val="00407ABD"/>
    <w:rsid w:val="00407E0C"/>
    <w:rsid w:val="00411C9B"/>
    <w:rsid w:val="004140E1"/>
    <w:rsid w:val="0041557E"/>
    <w:rsid w:val="004211F4"/>
    <w:rsid w:val="0042491D"/>
    <w:rsid w:val="004278B3"/>
    <w:rsid w:val="004279BA"/>
    <w:rsid w:val="00432B09"/>
    <w:rsid w:val="00437D0E"/>
    <w:rsid w:val="004443AB"/>
    <w:rsid w:val="00445931"/>
    <w:rsid w:val="00446233"/>
    <w:rsid w:val="00450637"/>
    <w:rsid w:val="004523D8"/>
    <w:rsid w:val="00454584"/>
    <w:rsid w:val="00456C76"/>
    <w:rsid w:val="0047551F"/>
    <w:rsid w:val="00482DC6"/>
    <w:rsid w:val="00490448"/>
    <w:rsid w:val="00490AA8"/>
    <w:rsid w:val="0049137C"/>
    <w:rsid w:val="00495977"/>
    <w:rsid w:val="00497897"/>
    <w:rsid w:val="004979A9"/>
    <w:rsid w:val="004A6799"/>
    <w:rsid w:val="004A7E08"/>
    <w:rsid w:val="004B6346"/>
    <w:rsid w:val="004C09E8"/>
    <w:rsid w:val="004C1A0F"/>
    <w:rsid w:val="004C4BD7"/>
    <w:rsid w:val="004D1242"/>
    <w:rsid w:val="004D2F95"/>
    <w:rsid w:val="004D43AD"/>
    <w:rsid w:val="004E11ED"/>
    <w:rsid w:val="004E14EE"/>
    <w:rsid w:val="004E2BF2"/>
    <w:rsid w:val="004E4F72"/>
    <w:rsid w:val="004E645A"/>
    <w:rsid w:val="004E6627"/>
    <w:rsid w:val="004F5576"/>
    <w:rsid w:val="00501CF6"/>
    <w:rsid w:val="005033A8"/>
    <w:rsid w:val="00503C8B"/>
    <w:rsid w:val="00504C8E"/>
    <w:rsid w:val="00505C78"/>
    <w:rsid w:val="005246B0"/>
    <w:rsid w:val="00526E1A"/>
    <w:rsid w:val="00532611"/>
    <w:rsid w:val="0053522A"/>
    <w:rsid w:val="0054093E"/>
    <w:rsid w:val="00543679"/>
    <w:rsid w:val="0054403E"/>
    <w:rsid w:val="00544125"/>
    <w:rsid w:val="005465DE"/>
    <w:rsid w:val="005470DD"/>
    <w:rsid w:val="00550F9E"/>
    <w:rsid w:val="005624FE"/>
    <w:rsid w:val="00562A98"/>
    <w:rsid w:val="00563FA4"/>
    <w:rsid w:val="0056651B"/>
    <w:rsid w:val="00570036"/>
    <w:rsid w:val="0057056E"/>
    <w:rsid w:val="00570D16"/>
    <w:rsid w:val="005725A6"/>
    <w:rsid w:val="00577170"/>
    <w:rsid w:val="0058207C"/>
    <w:rsid w:val="005A3D1C"/>
    <w:rsid w:val="005B4B25"/>
    <w:rsid w:val="005C4055"/>
    <w:rsid w:val="005D09A3"/>
    <w:rsid w:val="005D30A9"/>
    <w:rsid w:val="005E1BB8"/>
    <w:rsid w:val="005E1F32"/>
    <w:rsid w:val="005E368B"/>
    <w:rsid w:val="005E69FA"/>
    <w:rsid w:val="005E7864"/>
    <w:rsid w:val="005F377B"/>
    <w:rsid w:val="00600E70"/>
    <w:rsid w:val="00604F27"/>
    <w:rsid w:val="00611A71"/>
    <w:rsid w:val="00612D9F"/>
    <w:rsid w:val="006132DC"/>
    <w:rsid w:val="00620839"/>
    <w:rsid w:val="00621779"/>
    <w:rsid w:val="00622612"/>
    <w:rsid w:val="00630720"/>
    <w:rsid w:val="006405C6"/>
    <w:rsid w:val="00640704"/>
    <w:rsid w:val="00643409"/>
    <w:rsid w:val="00643CB6"/>
    <w:rsid w:val="00644AFC"/>
    <w:rsid w:val="00661B8E"/>
    <w:rsid w:val="00662BEC"/>
    <w:rsid w:val="006645AF"/>
    <w:rsid w:val="0067110E"/>
    <w:rsid w:val="00674656"/>
    <w:rsid w:val="00686527"/>
    <w:rsid w:val="006902AF"/>
    <w:rsid w:val="00692E63"/>
    <w:rsid w:val="006956A1"/>
    <w:rsid w:val="00695E30"/>
    <w:rsid w:val="006C2306"/>
    <w:rsid w:val="006C2A1A"/>
    <w:rsid w:val="006C45DF"/>
    <w:rsid w:val="006D2AC4"/>
    <w:rsid w:val="006D4A82"/>
    <w:rsid w:val="006E13E1"/>
    <w:rsid w:val="006E3ADE"/>
    <w:rsid w:val="006F0498"/>
    <w:rsid w:val="006F1D7A"/>
    <w:rsid w:val="006F324C"/>
    <w:rsid w:val="006F4C6F"/>
    <w:rsid w:val="00701553"/>
    <w:rsid w:val="00701EE8"/>
    <w:rsid w:val="00705646"/>
    <w:rsid w:val="0071156F"/>
    <w:rsid w:val="00714472"/>
    <w:rsid w:val="0072186E"/>
    <w:rsid w:val="00734658"/>
    <w:rsid w:val="0073508C"/>
    <w:rsid w:val="00741F20"/>
    <w:rsid w:val="0074546F"/>
    <w:rsid w:val="0075081E"/>
    <w:rsid w:val="00750D57"/>
    <w:rsid w:val="00754494"/>
    <w:rsid w:val="00760788"/>
    <w:rsid w:val="007619E2"/>
    <w:rsid w:val="007625D5"/>
    <w:rsid w:val="0076325B"/>
    <w:rsid w:val="00770479"/>
    <w:rsid w:val="00770E10"/>
    <w:rsid w:val="0077384E"/>
    <w:rsid w:val="0077415E"/>
    <w:rsid w:val="00774F61"/>
    <w:rsid w:val="00785FDF"/>
    <w:rsid w:val="00787098"/>
    <w:rsid w:val="0079075E"/>
    <w:rsid w:val="00793B91"/>
    <w:rsid w:val="007A0766"/>
    <w:rsid w:val="007A219E"/>
    <w:rsid w:val="007A385D"/>
    <w:rsid w:val="007A666F"/>
    <w:rsid w:val="007A6F46"/>
    <w:rsid w:val="007B4E16"/>
    <w:rsid w:val="007C4B48"/>
    <w:rsid w:val="007D1885"/>
    <w:rsid w:val="007D4511"/>
    <w:rsid w:val="007D7A6D"/>
    <w:rsid w:val="007E0660"/>
    <w:rsid w:val="007F3684"/>
    <w:rsid w:val="007F63C2"/>
    <w:rsid w:val="00800878"/>
    <w:rsid w:val="00804833"/>
    <w:rsid w:val="00812B5E"/>
    <w:rsid w:val="00814D9D"/>
    <w:rsid w:val="00822425"/>
    <w:rsid w:val="00831821"/>
    <w:rsid w:val="00832115"/>
    <w:rsid w:val="0083285F"/>
    <w:rsid w:val="00832A4F"/>
    <w:rsid w:val="00832DD8"/>
    <w:rsid w:val="00833A04"/>
    <w:rsid w:val="00845C1F"/>
    <w:rsid w:val="008467E5"/>
    <w:rsid w:val="00847AA9"/>
    <w:rsid w:val="0085499F"/>
    <w:rsid w:val="00863A6F"/>
    <w:rsid w:val="00863ED7"/>
    <w:rsid w:val="00867BC3"/>
    <w:rsid w:val="00877CD6"/>
    <w:rsid w:val="0088007B"/>
    <w:rsid w:val="008876B3"/>
    <w:rsid w:val="00891D8E"/>
    <w:rsid w:val="00893F53"/>
    <w:rsid w:val="00897DAD"/>
    <w:rsid w:val="008A17FA"/>
    <w:rsid w:val="008B4F1F"/>
    <w:rsid w:val="008C0762"/>
    <w:rsid w:val="008C27F6"/>
    <w:rsid w:val="008C2BF7"/>
    <w:rsid w:val="008C3DDA"/>
    <w:rsid w:val="008C654A"/>
    <w:rsid w:val="008C6606"/>
    <w:rsid w:val="008C7040"/>
    <w:rsid w:val="009033D3"/>
    <w:rsid w:val="009058FB"/>
    <w:rsid w:val="00906AE9"/>
    <w:rsid w:val="009144F6"/>
    <w:rsid w:val="009200B4"/>
    <w:rsid w:val="00927949"/>
    <w:rsid w:val="00932868"/>
    <w:rsid w:val="00932CE2"/>
    <w:rsid w:val="00943C2B"/>
    <w:rsid w:val="00945608"/>
    <w:rsid w:val="00946342"/>
    <w:rsid w:val="009502D7"/>
    <w:rsid w:val="009506CC"/>
    <w:rsid w:val="00952330"/>
    <w:rsid w:val="00961128"/>
    <w:rsid w:val="00961C19"/>
    <w:rsid w:val="009622E2"/>
    <w:rsid w:val="00965394"/>
    <w:rsid w:val="0097297E"/>
    <w:rsid w:val="0097309A"/>
    <w:rsid w:val="00975803"/>
    <w:rsid w:val="00975C63"/>
    <w:rsid w:val="00976773"/>
    <w:rsid w:val="009835DB"/>
    <w:rsid w:val="00985358"/>
    <w:rsid w:val="009856EF"/>
    <w:rsid w:val="00987CE6"/>
    <w:rsid w:val="0099670A"/>
    <w:rsid w:val="009A21D5"/>
    <w:rsid w:val="009A6F73"/>
    <w:rsid w:val="009B03B1"/>
    <w:rsid w:val="009B5B01"/>
    <w:rsid w:val="009B7A4D"/>
    <w:rsid w:val="009C390D"/>
    <w:rsid w:val="009C6A95"/>
    <w:rsid w:val="009C6F04"/>
    <w:rsid w:val="009D0094"/>
    <w:rsid w:val="009E0617"/>
    <w:rsid w:val="009E5540"/>
    <w:rsid w:val="009E68EC"/>
    <w:rsid w:val="009E7296"/>
    <w:rsid w:val="009F503C"/>
    <w:rsid w:val="009F7C5B"/>
    <w:rsid w:val="00A00E2B"/>
    <w:rsid w:val="00A10B58"/>
    <w:rsid w:val="00A11D3B"/>
    <w:rsid w:val="00A13305"/>
    <w:rsid w:val="00A14754"/>
    <w:rsid w:val="00A1722A"/>
    <w:rsid w:val="00A2290A"/>
    <w:rsid w:val="00A24C43"/>
    <w:rsid w:val="00A24F4D"/>
    <w:rsid w:val="00A33F11"/>
    <w:rsid w:val="00A36AAD"/>
    <w:rsid w:val="00A41C02"/>
    <w:rsid w:val="00A55AC6"/>
    <w:rsid w:val="00A64DCD"/>
    <w:rsid w:val="00A70B51"/>
    <w:rsid w:val="00A71229"/>
    <w:rsid w:val="00A7341F"/>
    <w:rsid w:val="00A84DB9"/>
    <w:rsid w:val="00A86642"/>
    <w:rsid w:val="00A87117"/>
    <w:rsid w:val="00A87901"/>
    <w:rsid w:val="00A95F72"/>
    <w:rsid w:val="00A9766F"/>
    <w:rsid w:val="00AB0BA2"/>
    <w:rsid w:val="00AB1264"/>
    <w:rsid w:val="00AB1377"/>
    <w:rsid w:val="00AB344D"/>
    <w:rsid w:val="00AB35C3"/>
    <w:rsid w:val="00AB3620"/>
    <w:rsid w:val="00AB37EB"/>
    <w:rsid w:val="00AB6AEE"/>
    <w:rsid w:val="00AC3A00"/>
    <w:rsid w:val="00AC5CEC"/>
    <w:rsid w:val="00AD3378"/>
    <w:rsid w:val="00AD3980"/>
    <w:rsid w:val="00AD609D"/>
    <w:rsid w:val="00AD657E"/>
    <w:rsid w:val="00AE12AE"/>
    <w:rsid w:val="00AE4363"/>
    <w:rsid w:val="00AE4644"/>
    <w:rsid w:val="00AE5B2F"/>
    <w:rsid w:val="00AE657E"/>
    <w:rsid w:val="00B01320"/>
    <w:rsid w:val="00B01C34"/>
    <w:rsid w:val="00B11E4E"/>
    <w:rsid w:val="00B12C07"/>
    <w:rsid w:val="00B20347"/>
    <w:rsid w:val="00B20B84"/>
    <w:rsid w:val="00B35A2A"/>
    <w:rsid w:val="00B361EC"/>
    <w:rsid w:val="00B44C84"/>
    <w:rsid w:val="00B45540"/>
    <w:rsid w:val="00B642C4"/>
    <w:rsid w:val="00B6793C"/>
    <w:rsid w:val="00B708A1"/>
    <w:rsid w:val="00B737CC"/>
    <w:rsid w:val="00B82694"/>
    <w:rsid w:val="00B8544C"/>
    <w:rsid w:val="00B86B35"/>
    <w:rsid w:val="00B86FAD"/>
    <w:rsid w:val="00B924FF"/>
    <w:rsid w:val="00B9568B"/>
    <w:rsid w:val="00B95C36"/>
    <w:rsid w:val="00BA1CC3"/>
    <w:rsid w:val="00BA4D2F"/>
    <w:rsid w:val="00BA56AF"/>
    <w:rsid w:val="00BB1A2B"/>
    <w:rsid w:val="00BB5631"/>
    <w:rsid w:val="00BB622A"/>
    <w:rsid w:val="00BB696D"/>
    <w:rsid w:val="00BC2351"/>
    <w:rsid w:val="00BC5EB8"/>
    <w:rsid w:val="00BC7FA3"/>
    <w:rsid w:val="00BE12AD"/>
    <w:rsid w:val="00BF69C3"/>
    <w:rsid w:val="00C0578F"/>
    <w:rsid w:val="00C07404"/>
    <w:rsid w:val="00C12FB0"/>
    <w:rsid w:val="00C14274"/>
    <w:rsid w:val="00C16235"/>
    <w:rsid w:val="00C2725B"/>
    <w:rsid w:val="00C33D4D"/>
    <w:rsid w:val="00C350C6"/>
    <w:rsid w:val="00C37329"/>
    <w:rsid w:val="00C4004C"/>
    <w:rsid w:val="00C474CC"/>
    <w:rsid w:val="00C50E45"/>
    <w:rsid w:val="00C524FD"/>
    <w:rsid w:val="00C55AE3"/>
    <w:rsid w:val="00C57E4A"/>
    <w:rsid w:val="00C60B1A"/>
    <w:rsid w:val="00C65591"/>
    <w:rsid w:val="00C74AD0"/>
    <w:rsid w:val="00C760E7"/>
    <w:rsid w:val="00C7770B"/>
    <w:rsid w:val="00C91F24"/>
    <w:rsid w:val="00C94E22"/>
    <w:rsid w:val="00C9584B"/>
    <w:rsid w:val="00CA0998"/>
    <w:rsid w:val="00CA52BD"/>
    <w:rsid w:val="00CB1220"/>
    <w:rsid w:val="00CB12D4"/>
    <w:rsid w:val="00CB1703"/>
    <w:rsid w:val="00CB296B"/>
    <w:rsid w:val="00CB4750"/>
    <w:rsid w:val="00CB7155"/>
    <w:rsid w:val="00CC2E10"/>
    <w:rsid w:val="00CD3371"/>
    <w:rsid w:val="00CD5B1A"/>
    <w:rsid w:val="00CE718B"/>
    <w:rsid w:val="00CF19AD"/>
    <w:rsid w:val="00CF6FC3"/>
    <w:rsid w:val="00CF7859"/>
    <w:rsid w:val="00D00DD5"/>
    <w:rsid w:val="00D0257C"/>
    <w:rsid w:val="00D10AFC"/>
    <w:rsid w:val="00D1255D"/>
    <w:rsid w:val="00D15860"/>
    <w:rsid w:val="00D22D15"/>
    <w:rsid w:val="00D257F9"/>
    <w:rsid w:val="00D26BE5"/>
    <w:rsid w:val="00D2737A"/>
    <w:rsid w:val="00D347DA"/>
    <w:rsid w:val="00D3567D"/>
    <w:rsid w:val="00D54DCC"/>
    <w:rsid w:val="00D5748A"/>
    <w:rsid w:val="00D61B76"/>
    <w:rsid w:val="00D66AFA"/>
    <w:rsid w:val="00D700AB"/>
    <w:rsid w:val="00D80A31"/>
    <w:rsid w:val="00D81803"/>
    <w:rsid w:val="00D82E6C"/>
    <w:rsid w:val="00D85C04"/>
    <w:rsid w:val="00D919D5"/>
    <w:rsid w:val="00D94DDD"/>
    <w:rsid w:val="00DA1B21"/>
    <w:rsid w:val="00DB6432"/>
    <w:rsid w:val="00DB7B3E"/>
    <w:rsid w:val="00DC11FF"/>
    <w:rsid w:val="00DC3503"/>
    <w:rsid w:val="00DC4633"/>
    <w:rsid w:val="00DD24BE"/>
    <w:rsid w:val="00DD73D1"/>
    <w:rsid w:val="00DD7A44"/>
    <w:rsid w:val="00DE13A7"/>
    <w:rsid w:val="00DE17A1"/>
    <w:rsid w:val="00DE1915"/>
    <w:rsid w:val="00DE3899"/>
    <w:rsid w:val="00DE750D"/>
    <w:rsid w:val="00DF1831"/>
    <w:rsid w:val="00E06AB9"/>
    <w:rsid w:val="00E06F3E"/>
    <w:rsid w:val="00E11051"/>
    <w:rsid w:val="00E12858"/>
    <w:rsid w:val="00E348C1"/>
    <w:rsid w:val="00E36B38"/>
    <w:rsid w:val="00E37BBD"/>
    <w:rsid w:val="00E425FF"/>
    <w:rsid w:val="00E45B81"/>
    <w:rsid w:val="00E55AD0"/>
    <w:rsid w:val="00E55CAA"/>
    <w:rsid w:val="00E60E4E"/>
    <w:rsid w:val="00E61F4D"/>
    <w:rsid w:val="00E64E26"/>
    <w:rsid w:val="00E65BF9"/>
    <w:rsid w:val="00E66DFF"/>
    <w:rsid w:val="00E73298"/>
    <w:rsid w:val="00E7345D"/>
    <w:rsid w:val="00E819F0"/>
    <w:rsid w:val="00EA22BF"/>
    <w:rsid w:val="00EB31CC"/>
    <w:rsid w:val="00EB5BCC"/>
    <w:rsid w:val="00EC6624"/>
    <w:rsid w:val="00ED672C"/>
    <w:rsid w:val="00ED6AD9"/>
    <w:rsid w:val="00EE0558"/>
    <w:rsid w:val="00EE6D6F"/>
    <w:rsid w:val="00EE7E2A"/>
    <w:rsid w:val="00EF26C9"/>
    <w:rsid w:val="00EF4D34"/>
    <w:rsid w:val="00EF64FC"/>
    <w:rsid w:val="00F02685"/>
    <w:rsid w:val="00F06783"/>
    <w:rsid w:val="00F0720B"/>
    <w:rsid w:val="00F10E41"/>
    <w:rsid w:val="00F1714B"/>
    <w:rsid w:val="00F26AAF"/>
    <w:rsid w:val="00F32AE2"/>
    <w:rsid w:val="00F339CF"/>
    <w:rsid w:val="00F40682"/>
    <w:rsid w:val="00F46C9A"/>
    <w:rsid w:val="00F531F1"/>
    <w:rsid w:val="00F54D27"/>
    <w:rsid w:val="00F64775"/>
    <w:rsid w:val="00F67ECA"/>
    <w:rsid w:val="00F705CB"/>
    <w:rsid w:val="00F767E1"/>
    <w:rsid w:val="00F83231"/>
    <w:rsid w:val="00F84BCF"/>
    <w:rsid w:val="00F92999"/>
    <w:rsid w:val="00F92ED6"/>
    <w:rsid w:val="00F948E8"/>
    <w:rsid w:val="00F94B27"/>
    <w:rsid w:val="00F96947"/>
    <w:rsid w:val="00F97316"/>
    <w:rsid w:val="00FA289C"/>
    <w:rsid w:val="00FA3F61"/>
    <w:rsid w:val="00FA52A4"/>
    <w:rsid w:val="00FB7A59"/>
    <w:rsid w:val="00FC1515"/>
    <w:rsid w:val="00FC3D28"/>
    <w:rsid w:val="00FC76F7"/>
    <w:rsid w:val="00FD3D6D"/>
    <w:rsid w:val="00FD4E43"/>
    <w:rsid w:val="00FE0697"/>
    <w:rsid w:val="00FF321D"/>
    <w:rsid w:val="00FF4C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6E1D3"/>
  <w15:chartTrackingRefBased/>
  <w15:docId w15:val="{AAC199A8-290E-4173-84C9-D0AD864C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5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customStyle="1" w:styleId="normaltahoma">
    <w:name w:val="normaltahoma"/>
    <w:basedOn w:val="Normal"/>
    <w:rsid w:val="005D30A9"/>
    <w:pPr>
      <w:spacing w:after="0" w:line="240" w:lineRule="auto"/>
      <w:jc w:val="both"/>
    </w:pPr>
    <w:rPr>
      <w:rFonts w:ascii="Tahoma" w:eastAsia="MS Mincho" w:hAnsi="Tahoma" w:cs="Tahom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746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7641D5677443C8FBCB6B8DE1A5AD9"/>
        <w:category>
          <w:name w:val="General"/>
          <w:gallery w:val="placeholder"/>
        </w:category>
        <w:types>
          <w:type w:val="bbPlcHdr"/>
        </w:types>
        <w:behaviors>
          <w:behavior w:val="content"/>
        </w:behaviors>
        <w:guid w:val="{1E3C733A-0BD8-4CF6-85A7-1DFFB64E7536}"/>
      </w:docPartPr>
      <w:docPartBody>
        <w:p w:rsidR="00FA5AF5" w:rsidRDefault="00981E22" w:rsidP="00981E22">
          <w:pPr>
            <w:pStyle w:val="35B7641D5677443C8FBCB6B8DE1A5AD9"/>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22"/>
    <w:rsid w:val="000015E0"/>
    <w:rsid w:val="00004DE8"/>
    <w:rsid w:val="000446B1"/>
    <w:rsid w:val="0009332B"/>
    <w:rsid w:val="001B3653"/>
    <w:rsid w:val="001E29E9"/>
    <w:rsid w:val="00292F3A"/>
    <w:rsid w:val="002A61B4"/>
    <w:rsid w:val="0033677C"/>
    <w:rsid w:val="003517F7"/>
    <w:rsid w:val="00472293"/>
    <w:rsid w:val="004738D3"/>
    <w:rsid w:val="004C6206"/>
    <w:rsid w:val="00572CDD"/>
    <w:rsid w:val="005E375D"/>
    <w:rsid w:val="00600970"/>
    <w:rsid w:val="00636ABD"/>
    <w:rsid w:val="00640E5A"/>
    <w:rsid w:val="0068515E"/>
    <w:rsid w:val="006C29B0"/>
    <w:rsid w:val="007B5F8A"/>
    <w:rsid w:val="008220AA"/>
    <w:rsid w:val="008442F3"/>
    <w:rsid w:val="0087479D"/>
    <w:rsid w:val="00885834"/>
    <w:rsid w:val="008C079F"/>
    <w:rsid w:val="00981E22"/>
    <w:rsid w:val="00AC632C"/>
    <w:rsid w:val="00AE4083"/>
    <w:rsid w:val="00AF70E4"/>
    <w:rsid w:val="00B32C7D"/>
    <w:rsid w:val="00C46402"/>
    <w:rsid w:val="00D65D9E"/>
    <w:rsid w:val="00F07B56"/>
    <w:rsid w:val="00F74EFD"/>
    <w:rsid w:val="00FA5AF5"/>
    <w:rsid w:val="00FF6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981E22"/>
    <w:rPr>
      <w:color w:val="808080"/>
    </w:rPr>
  </w:style>
  <w:style w:type="paragraph" w:customStyle="1" w:styleId="E5385996827F453B9A60F60A2B0CCCE5">
    <w:name w:val="E5385996827F453B9A60F60A2B0CCCE5"/>
    <w:rsid w:val="00981E22"/>
  </w:style>
  <w:style w:type="paragraph" w:customStyle="1" w:styleId="60528EBA074048B1BA60AF1A3CCF80D7">
    <w:name w:val="60528EBA074048B1BA60AF1A3CCF80D7"/>
    <w:rsid w:val="00981E22"/>
  </w:style>
  <w:style w:type="paragraph" w:customStyle="1" w:styleId="35B7641D5677443C8FBCB6B8DE1A5AD9">
    <w:name w:val="35B7641D5677443C8FBCB6B8DE1A5AD9"/>
    <w:rsid w:val="00981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F9BF0-AFDA-4E4B-95C0-7629BBC3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1383</Words>
  <Characters>7608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2025 DEL comité COORDINADOS SEA BC</dc:creator>
  <cp:keywords/>
  <dc:description/>
  <cp:lastModifiedBy>Dayani Morales</cp:lastModifiedBy>
  <cp:revision>13</cp:revision>
  <cp:lastPrinted>2025-05-16T19:21:00Z</cp:lastPrinted>
  <dcterms:created xsi:type="dcterms:W3CDTF">2025-04-11T21:09:00Z</dcterms:created>
  <dcterms:modified xsi:type="dcterms:W3CDTF">2025-06-24T16:14:00Z</dcterms:modified>
</cp:coreProperties>
</file>