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C1" w:rsidRDefault="00E8344F">
      <w:pPr>
        <w:spacing w:after="66" w:line="248" w:lineRule="auto"/>
        <w:ind w:left="4788" w:right="4462" w:hanging="19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7348856</wp:posOffset>
            </wp:positionH>
            <wp:positionV relativeFrom="paragraph">
              <wp:posOffset>127864</wp:posOffset>
            </wp:positionV>
            <wp:extent cx="1079640" cy="320294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32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Indicadores de Resultados </w:t>
      </w:r>
      <w:r>
        <w:rPr>
          <w:b/>
          <w:sz w:val="24"/>
        </w:rPr>
        <w:t>al Primer Trimestre de 2022</w:t>
      </w:r>
    </w:p>
    <w:p w:rsidR="00B817C1" w:rsidRDefault="00E8344F">
      <w:pPr>
        <w:spacing w:after="0"/>
        <w:ind w:right="8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720000</wp:posOffset>
            </wp:positionH>
            <wp:positionV relativeFrom="page">
              <wp:posOffset>636046</wp:posOffset>
            </wp:positionV>
            <wp:extent cx="1079995" cy="237744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995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Concentrado de indicadores</w:t>
      </w:r>
    </w:p>
    <w:tbl>
      <w:tblPr>
        <w:tblStyle w:val="TableGrid"/>
        <w:tblW w:w="13572" w:type="dxa"/>
        <w:tblInd w:w="-299" w:type="dxa"/>
        <w:tblCellMar>
          <w:top w:w="65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320"/>
        <w:gridCol w:w="11252"/>
      </w:tblGrid>
      <w:tr w:rsidR="00B817C1">
        <w:trPr>
          <w:trHeight w:val="349"/>
        </w:trPr>
        <w:tc>
          <w:tcPr>
            <w:tcW w:w="2320" w:type="dxa"/>
            <w:tcBorders>
              <w:top w:val="single" w:sz="45" w:space="0" w:color="B9975B"/>
              <w:left w:val="nil"/>
              <w:bottom w:val="nil"/>
              <w:right w:val="nil"/>
            </w:tcBorders>
            <w:shd w:val="clear" w:color="auto" w:fill="D9D9D9"/>
          </w:tcPr>
          <w:p w:rsidR="00B817C1" w:rsidRDefault="00E8344F">
            <w:pPr>
              <w:spacing w:after="0"/>
              <w:jc w:val="right"/>
            </w:pPr>
            <w:r>
              <w:t>RAMO:</w:t>
            </w:r>
          </w:p>
        </w:tc>
        <w:tc>
          <w:tcPr>
            <w:tcW w:w="11252" w:type="dxa"/>
            <w:tcBorders>
              <w:top w:val="single" w:sz="45" w:space="0" w:color="B9975B"/>
              <w:left w:val="nil"/>
              <w:bottom w:val="nil"/>
              <w:right w:val="nil"/>
            </w:tcBorders>
            <w:shd w:val="clear" w:color="auto" w:fill="6F0000"/>
          </w:tcPr>
          <w:p w:rsidR="00B817C1" w:rsidRDefault="00E8344F">
            <w:pPr>
              <w:spacing w:after="0"/>
            </w:pPr>
            <w:r>
              <w:rPr>
                <w:color w:val="FFFFFF"/>
              </w:rPr>
              <w:t>99 - SRIA EJECUTIVA DEL SISTEMA ESTATAL ANTICORRUPCIÓN</w:t>
            </w:r>
          </w:p>
        </w:tc>
      </w:tr>
    </w:tbl>
    <w:p w:rsidR="00B817C1" w:rsidRDefault="00E8344F">
      <w:pPr>
        <w:spacing w:after="5543"/>
        <w:jc w:val="center"/>
      </w:pPr>
      <w:r>
        <w:rPr>
          <w:b/>
          <w:sz w:val="24"/>
        </w:rPr>
        <w:t xml:space="preserve">DEBIDO A SU PERIODICIDAD, EN ESTE TRIMESTRE, NO SE PRESENTAN AVANCES EN LOS INDICADORES DEL SISTEMA ESTATAL DE </w:t>
      </w:r>
      <w:bookmarkStart w:id="0" w:name="_GoBack"/>
      <w:bookmarkEnd w:id="0"/>
      <w:r>
        <w:rPr>
          <w:b/>
          <w:sz w:val="24"/>
        </w:rPr>
        <w:t>E</w:t>
      </w:r>
      <w:r>
        <w:rPr>
          <w:b/>
          <w:sz w:val="24"/>
        </w:rPr>
        <w:t xml:space="preserve">VALUACIÓN DEL DESEMPEÑO. </w:t>
      </w:r>
    </w:p>
    <w:tbl>
      <w:tblPr>
        <w:tblStyle w:val="TableGrid"/>
        <w:tblW w:w="13491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26"/>
        <w:gridCol w:w="5365"/>
      </w:tblGrid>
      <w:tr w:rsidR="00B817C1" w:rsidTr="00DD6BBF">
        <w:trPr>
          <w:trHeight w:val="1447"/>
        </w:trPr>
        <w:tc>
          <w:tcPr>
            <w:tcW w:w="8126" w:type="dxa"/>
          </w:tcPr>
          <w:p w:rsidR="00B817C1" w:rsidRDefault="00E8344F">
            <w:pPr>
              <w:spacing w:after="0"/>
              <w:ind w:left="847"/>
            </w:pPr>
            <w:r>
              <w:rPr>
                <w:rFonts w:ascii="Arial" w:eastAsia="Arial" w:hAnsi="Arial" w:cs="Arial"/>
                <w:sz w:val="20"/>
              </w:rPr>
              <w:t xml:space="preserve">            C.P. FRANCISCO JAVIER REBELÍN IBARRA</w:t>
            </w:r>
          </w:p>
          <w:p w:rsidR="00B817C1" w:rsidRDefault="00E8344F">
            <w:pPr>
              <w:spacing w:after="0"/>
              <w:ind w:left="847"/>
            </w:pPr>
            <w:r>
              <w:rPr>
                <w:rFonts w:ascii="Arial" w:eastAsia="Arial" w:hAnsi="Arial" w:cs="Arial"/>
                <w:sz w:val="20"/>
              </w:rPr>
              <w:t xml:space="preserve">     ENCARGADO DE DESPACHO DE LA SECRETARÍA</w:t>
            </w:r>
          </w:p>
          <w:p w:rsidR="00B817C1" w:rsidRDefault="00E8344F">
            <w:pPr>
              <w:spacing w:after="0"/>
              <w:ind w:left="847"/>
            </w:pPr>
            <w:r>
              <w:rPr>
                <w:rFonts w:ascii="Arial" w:eastAsia="Arial" w:hAnsi="Arial" w:cs="Arial"/>
                <w:sz w:val="20"/>
              </w:rPr>
              <w:t>EJECUTIVA DEL SISTEMA EST</w:t>
            </w:r>
            <w:r>
              <w:rPr>
                <w:rFonts w:ascii="Arial" w:eastAsia="Arial" w:hAnsi="Arial" w:cs="Arial"/>
                <w:sz w:val="20"/>
              </w:rPr>
              <w:t>ATAL ANTICORRUPCIÓN</w:t>
            </w:r>
          </w:p>
        </w:tc>
        <w:tc>
          <w:tcPr>
            <w:tcW w:w="5365" w:type="dxa"/>
          </w:tcPr>
          <w:p w:rsidR="00B817C1" w:rsidRDefault="00E8344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  C.P. DANIEL AARÓN SOTELO HEREDIA</w:t>
            </w:r>
          </w:p>
          <w:p w:rsidR="00B817C1" w:rsidRDefault="00E8344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DIRECTOR DE ADMINISTRACIÓN Y SERVICIOS</w:t>
            </w:r>
          </w:p>
        </w:tc>
      </w:tr>
      <w:tr w:rsidR="00B817C1" w:rsidTr="00DD6BBF">
        <w:trPr>
          <w:trHeight w:val="433"/>
        </w:trPr>
        <w:tc>
          <w:tcPr>
            <w:tcW w:w="8126" w:type="dxa"/>
            <w:vAlign w:val="bottom"/>
          </w:tcPr>
          <w:p w:rsidR="00B817C1" w:rsidRDefault="00E8344F">
            <w:pPr>
              <w:tabs>
                <w:tab w:val="center" w:pos="6439"/>
              </w:tabs>
              <w:spacing w:after="0"/>
            </w:pPr>
            <w:r>
              <w:rPr>
                <w:color w:val="808080"/>
                <w:sz w:val="16"/>
              </w:rPr>
              <w:t>Concentrado de indicadores</w:t>
            </w:r>
            <w:r>
              <w:rPr>
                <w:color w:val="808080"/>
                <w:sz w:val="16"/>
              </w:rPr>
              <w:tab/>
              <w:t>21/04/2022 14:14</w:t>
            </w:r>
          </w:p>
        </w:tc>
        <w:tc>
          <w:tcPr>
            <w:tcW w:w="5365" w:type="dxa"/>
            <w:vAlign w:val="bottom"/>
          </w:tcPr>
          <w:p w:rsidR="00B817C1" w:rsidRDefault="00E8344F">
            <w:pPr>
              <w:spacing w:after="0"/>
              <w:jc w:val="right"/>
            </w:pPr>
            <w:r>
              <w:rPr>
                <w:color w:val="808080"/>
                <w:sz w:val="16"/>
              </w:rPr>
              <w:t>Página 1</w:t>
            </w:r>
          </w:p>
        </w:tc>
      </w:tr>
    </w:tbl>
    <w:p w:rsidR="00E8344F" w:rsidRDefault="00E8344F" w:rsidP="00DD6BBF"/>
    <w:sectPr w:rsidR="00E8344F">
      <w:pgSz w:w="15840" w:h="12240" w:orient="landscape"/>
      <w:pgMar w:top="1440" w:right="1388" w:bottom="829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C1"/>
    <w:rsid w:val="00B817C1"/>
    <w:rsid w:val="00BC1E52"/>
    <w:rsid w:val="00DD6BBF"/>
    <w:rsid w:val="00E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0517"/>
  <w15:docId w15:val="{2AC45B01-10FA-4772-A22D-35412C8A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cp:lastModifiedBy>Enrique</cp:lastModifiedBy>
  <cp:revision>3</cp:revision>
  <dcterms:created xsi:type="dcterms:W3CDTF">2022-04-25T20:14:00Z</dcterms:created>
  <dcterms:modified xsi:type="dcterms:W3CDTF">2022-04-25T20:15:00Z</dcterms:modified>
</cp:coreProperties>
</file>